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A6997" w14:textId="77777777" w:rsidR="009C284F" w:rsidRDefault="009C284F" w:rsidP="00151C2B">
      <w:pPr>
        <w:widowControl w:val="0"/>
        <w:suppressAutoHyphens w:val="0"/>
        <w:autoSpaceDE w:val="0"/>
        <w:autoSpaceDN w:val="0"/>
        <w:spacing w:before="89" w:after="0" w:line="240" w:lineRule="auto"/>
        <w:ind w:left="100" w:right="-2" w:hanging="1518"/>
        <w:jc w:val="right"/>
        <w:rPr>
          <w:rFonts w:ascii="Arial MT" w:eastAsia="Arial MT" w:hAnsi="Arial MT" w:cs="Arial MT"/>
          <w:b/>
          <w:bCs/>
          <w:color w:val="000000"/>
          <w:sz w:val="32"/>
          <w:szCs w:val="32"/>
          <w:lang w:val="en-US" w:eastAsia="en-US"/>
        </w:rPr>
      </w:pPr>
      <w:r>
        <w:rPr>
          <w:rFonts w:ascii="Arial MT" w:eastAsia="Arial MT" w:hAnsi="Arial MT" w:cs="Arial MT"/>
          <w:b/>
          <w:bCs/>
          <w:color w:val="000000"/>
          <w:sz w:val="32"/>
          <w:szCs w:val="32"/>
          <w:lang w:val="en-US" w:eastAsia="en-US"/>
        </w:rPr>
        <w:t>Annex</w:t>
      </w:r>
      <w:r>
        <w:rPr>
          <w:rFonts w:ascii="Arial MT" w:eastAsia="Arial MT" w:hAnsi="Arial MT" w:cs="Arial MT"/>
          <w:b/>
          <w:bCs/>
          <w:color w:val="000000"/>
          <w:spacing w:val="-5"/>
          <w:sz w:val="32"/>
          <w:szCs w:val="32"/>
          <w:lang w:val="en-US" w:eastAsia="en-US"/>
        </w:rPr>
        <w:t xml:space="preserve"> </w:t>
      </w:r>
      <w:r>
        <w:rPr>
          <w:rFonts w:ascii="Arial MT" w:eastAsia="Arial MT" w:hAnsi="Arial MT" w:cs="Arial MT"/>
          <w:b/>
          <w:bCs/>
          <w:color w:val="000000"/>
          <w:sz w:val="32"/>
          <w:szCs w:val="32"/>
          <w:lang w:val="en-US" w:eastAsia="en-US"/>
        </w:rPr>
        <w:t>1</w:t>
      </w:r>
    </w:p>
    <w:p w14:paraId="30F1B4E7" w14:textId="04AE3F21" w:rsidR="009C284F" w:rsidRPr="005E6A18" w:rsidRDefault="00657F54" w:rsidP="00657F54">
      <w:pPr>
        <w:spacing w:line="259" w:lineRule="auto"/>
        <w:ind w:right="-1062"/>
        <w:contextualSpacing/>
        <w:rPr>
          <w:b/>
          <w:bCs/>
          <w:color w:val="231F20"/>
          <w:spacing w:val="-58"/>
          <w:sz w:val="24"/>
          <w:szCs w:val="24"/>
          <w:lang w:val="en-GB"/>
        </w:rPr>
      </w:pPr>
      <w:r w:rsidRPr="00151C2B">
        <w:rPr>
          <w:b/>
          <w:bCs/>
          <w:color w:val="231F20"/>
          <w:sz w:val="28"/>
          <w:szCs w:val="28"/>
          <w:shd w:val="clear" w:color="auto" w:fill="FFFF00"/>
          <w:lang w:val="en-GB"/>
        </w:rPr>
        <w:t>Name SURNAME</w:t>
      </w:r>
      <w:r>
        <w:rPr>
          <w:color w:val="231F20"/>
          <w:sz w:val="28"/>
          <w:szCs w:val="28"/>
          <w:lang w:val="en-GB"/>
        </w:rPr>
        <w:t xml:space="preserve"> </w:t>
      </w:r>
      <w:r>
        <w:rPr>
          <w:color w:val="231F20"/>
          <w:sz w:val="28"/>
          <w:szCs w:val="28"/>
          <w:lang w:val="en-GB"/>
        </w:rPr>
        <w:tab/>
      </w:r>
      <w:r>
        <w:rPr>
          <w:color w:val="231F20"/>
          <w:sz w:val="28"/>
          <w:szCs w:val="28"/>
          <w:lang w:val="en-GB"/>
        </w:rPr>
        <w:tab/>
      </w:r>
      <w:r>
        <w:rPr>
          <w:color w:val="231F20"/>
          <w:sz w:val="28"/>
          <w:szCs w:val="28"/>
          <w:lang w:val="en-GB"/>
        </w:rPr>
        <w:tab/>
      </w:r>
      <w:r>
        <w:rPr>
          <w:color w:val="231F20"/>
          <w:sz w:val="28"/>
          <w:szCs w:val="28"/>
          <w:lang w:val="en-GB"/>
        </w:rPr>
        <w:tab/>
      </w:r>
      <w:r>
        <w:rPr>
          <w:color w:val="231F20"/>
          <w:sz w:val="28"/>
          <w:szCs w:val="28"/>
          <w:lang w:val="en-GB"/>
        </w:rPr>
        <w:tab/>
      </w:r>
      <w:r>
        <w:rPr>
          <w:color w:val="231F20"/>
          <w:sz w:val="28"/>
          <w:szCs w:val="28"/>
          <w:lang w:val="en-GB"/>
        </w:rPr>
        <w:tab/>
      </w:r>
      <w:r>
        <w:rPr>
          <w:color w:val="231F20"/>
          <w:sz w:val="28"/>
          <w:szCs w:val="28"/>
          <w:lang w:val="en-GB"/>
        </w:rPr>
        <w:tab/>
      </w:r>
      <w:r w:rsidR="009C284F" w:rsidRPr="00EA6FB1">
        <w:rPr>
          <w:color w:val="231F20"/>
          <w:sz w:val="28"/>
          <w:szCs w:val="28"/>
          <w:lang w:val="en-GB"/>
        </w:rPr>
        <w:t>Please</w:t>
      </w:r>
      <w:r w:rsidR="009C284F" w:rsidRPr="00344355">
        <w:rPr>
          <w:b/>
          <w:bCs/>
          <w:color w:val="231F20"/>
          <w:sz w:val="28"/>
          <w:szCs w:val="28"/>
          <w:lang w:val="en-GB"/>
        </w:rPr>
        <w:t xml:space="preserve"> </w:t>
      </w:r>
      <w:r w:rsidR="009C284F" w:rsidRPr="00A03191">
        <w:rPr>
          <w:b/>
          <w:bCs/>
          <w:color w:val="231F20"/>
          <w:sz w:val="40"/>
          <w:szCs w:val="40"/>
          <w:lang w:val="en-GB"/>
        </w:rPr>
        <w:t>specify</w:t>
      </w:r>
      <w:r w:rsidR="009C284F" w:rsidRPr="00344355">
        <w:rPr>
          <w:b/>
          <w:bCs/>
          <w:color w:val="231F20"/>
          <w:sz w:val="28"/>
          <w:szCs w:val="28"/>
          <w:lang w:val="en-GB"/>
        </w:rPr>
        <w:t xml:space="preserve"> </w:t>
      </w:r>
      <w:r w:rsidR="005A05AE" w:rsidRPr="005A05AE">
        <w:rPr>
          <w:b/>
          <w:bCs/>
          <w:color w:val="231F20"/>
          <w:sz w:val="40"/>
          <w:szCs w:val="40"/>
          <w:lang w:val="en-GB"/>
        </w:rPr>
        <w:t xml:space="preserve">in </w:t>
      </w:r>
      <w:proofErr w:type="gramStart"/>
      <w:r w:rsidR="005A05AE" w:rsidRPr="005A05AE">
        <w:rPr>
          <w:b/>
          <w:bCs/>
          <w:color w:val="231F20"/>
          <w:sz w:val="40"/>
          <w:szCs w:val="40"/>
          <w:lang w:val="en-GB"/>
        </w:rPr>
        <w:t>details</w:t>
      </w:r>
      <w:proofErr w:type="gramEnd"/>
      <w:r w:rsidR="005A05AE">
        <w:rPr>
          <w:b/>
          <w:bCs/>
          <w:color w:val="231F20"/>
          <w:sz w:val="28"/>
          <w:szCs w:val="28"/>
          <w:lang w:val="en-GB"/>
        </w:rPr>
        <w:t xml:space="preserve"> </w:t>
      </w:r>
      <w:r w:rsidR="009C284F" w:rsidRPr="00EA6FB1">
        <w:rPr>
          <w:color w:val="231F20"/>
          <w:sz w:val="28"/>
          <w:szCs w:val="28"/>
          <w:lang w:val="en-GB"/>
        </w:rPr>
        <w:t>which are your key</w:t>
      </w:r>
      <w:r w:rsidR="009C284F" w:rsidRPr="00EA6FB1">
        <w:rPr>
          <w:color w:val="231F20"/>
          <w:spacing w:val="-1"/>
          <w:sz w:val="28"/>
          <w:szCs w:val="28"/>
          <w:lang w:val="en-GB"/>
        </w:rPr>
        <w:t xml:space="preserve"> </w:t>
      </w:r>
      <w:r w:rsidR="009C284F" w:rsidRPr="00EA6FB1">
        <w:rPr>
          <w:color w:val="231F20"/>
          <w:sz w:val="28"/>
          <w:szCs w:val="28"/>
          <w:lang w:val="en-GB"/>
        </w:rPr>
        <w:t>functions</w:t>
      </w:r>
      <w:r w:rsidR="005A05AE">
        <w:rPr>
          <w:b/>
          <w:bCs/>
          <w:color w:val="231F20"/>
          <w:spacing w:val="-58"/>
          <w:sz w:val="24"/>
          <w:szCs w:val="24"/>
          <w:lang w:val="en-GB"/>
        </w:rPr>
        <w:t xml:space="preserve"> </w:t>
      </w:r>
    </w:p>
    <w:tbl>
      <w:tblPr>
        <w:tblStyle w:val="Grigliatabella"/>
        <w:tblpPr w:leftFromText="141" w:rightFromText="141" w:vertAnchor="text" w:horzAnchor="margin" w:tblpY="44"/>
        <w:tblW w:w="15872" w:type="dxa"/>
        <w:tblLook w:val="04A0" w:firstRow="1" w:lastRow="0" w:firstColumn="1" w:lastColumn="0" w:noHBand="0" w:noVBand="1"/>
      </w:tblPr>
      <w:tblGrid>
        <w:gridCol w:w="3256"/>
        <w:gridCol w:w="12616"/>
      </w:tblGrid>
      <w:tr w:rsidR="004B42D9" w14:paraId="3A64B190" w14:textId="77777777" w:rsidTr="00970021">
        <w:trPr>
          <w:trHeight w:val="3258"/>
        </w:trPr>
        <w:tc>
          <w:tcPr>
            <w:tcW w:w="3256" w:type="dxa"/>
          </w:tcPr>
          <w:p w14:paraId="1508301D" w14:textId="77777777" w:rsidR="004B42D9" w:rsidRPr="001A12CE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</w:pP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GROUP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-5"/>
                <w:sz w:val="20"/>
                <w:szCs w:val="24"/>
                <w:lang w:val="en-GB" w:eastAsia="it-IT"/>
              </w:rPr>
              <w:t xml:space="preserve">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F1</w:t>
            </w:r>
          </w:p>
          <w:p w14:paraId="762A9256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</w:pPr>
          </w:p>
          <w:p w14:paraId="5A3CEA39" w14:textId="77777777" w:rsidR="004B42D9" w:rsidRDefault="004B42D9" w:rsidP="004B42D9"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Court staff with</w:t>
            </w:r>
            <w:r w:rsidRPr="005E6A18">
              <w:rPr>
                <w:rFonts w:ascii="Arial" w:eastAsia="Times New Roman" w:hAnsi="Times New Roman"/>
                <w:bCs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functions primarily</w:t>
            </w:r>
            <w:r w:rsidRPr="005E6A18">
              <w:rPr>
                <w:rFonts w:ascii="Arial" w:eastAsia="Times New Roman" w:hAnsi="Times New Roman"/>
                <w:bCs/>
                <w:color w:val="000000"/>
                <w:spacing w:val="-53"/>
                <w:sz w:val="20"/>
                <w:szCs w:val="24"/>
                <w:lang w:val="en-GB" w:eastAsia="it-IT"/>
              </w:rPr>
              <w:t xml:space="preserve">                              </w:t>
            </w:r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related to the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administration and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management of courts (</w:t>
            </w:r>
            <w:r w:rsidRPr="00970021">
              <w:rPr>
                <w:rFonts w:ascii="Arial" w:eastAsia="Times New Roman" w:hAnsi="Times New Roman"/>
                <w:b/>
                <w:color w:val="000000"/>
                <w:sz w:val="28"/>
                <w:szCs w:val="28"/>
                <w:lang w:val="en-GB" w:eastAsia="it-IT"/>
              </w:rPr>
              <w:t xml:space="preserve">LEADERS / </w:t>
            </w:r>
            <w:r w:rsidRPr="00970021">
              <w:rPr>
                <w:rFonts w:ascii="Arial" w:eastAsia="Times New Roman" w:hAnsi="Times New Roman"/>
                <w:b/>
                <w:i/>
                <w:iCs/>
                <w:color w:val="000000"/>
                <w:sz w:val="28"/>
                <w:szCs w:val="28"/>
                <w:lang w:val="en-GB" w:eastAsia="it-IT"/>
              </w:rPr>
              <w:t>DIRIGENTI</w:t>
            </w:r>
            <w:r w:rsidRPr="00970021">
              <w:rPr>
                <w:rFonts w:ascii="Arial" w:eastAsia="Times New Roman" w:hAnsi="Times New Roman"/>
                <w:b/>
                <w:color w:val="000000"/>
                <w:sz w:val="28"/>
                <w:szCs w:val="28"/>
                <w:lang w:val="en-GB" w:eastAsia="it-IT"/>
              </w:rPr>
              <w:t>)</w:t>
            </w:r>
          </w:p>
        </w:tc>
        <w:tc>
          <w:tcPr>
            <w:tcW w:w="12616" w:type="dxa"/>
          </w:tcPr>
          <w:p w14:paraId="6DF265A5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  <w:t>General management</w:t>
            </w:r>
          </w:p>
          <w:p w14:paraId="07325C16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  <w:t xml:space="preserve">Human </w:t>
            </w:r>
            <w:proofErr w:type="spellStart"/>
            <w:r>
              <w:t>Resources</w:t>
            </w:r>
            <w:proofErr w:type="spellEnd"/>
          </w:p>
          <w:p w14:paraId="32037642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Organisation</w:t>
            </w:r>
            <w:proofErr w:type="spellEnd"/>
            <w:r>
              <w:t xml:space="preserve"> of   </w:t>
            </w:r>
            <w:proofErr w:type="spellStart"/>
            <w:r>
              <w:t>legal</w:t>
            </w:r>
            <w:proofErr w:type="spellEnd"/>
            <w:r>
              <w:t xml:space="preserve"> </w:t>
            </w:r>
            <w:proofErr w:type="spellStart"/>
            <w:r>
              <w:t>registries</w:t>
            </w:r>
            <w:proofErr w:type="spellEnd"/>
          </w:p>
          <w:p w14:paraId="49DC99A4" w14:textId="6F23B1A8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Providing</w:t>
            </w:r>
            <w:proofErr w:type="spellEnd"/>
            <w:r>
              <w:t xml:space="preserve"> information </w:t>
            </w:r>
            <w:proofErr w:type="spellStart"/>
            <w:r>
              <w:t>about</w:t>
            </w:r>
            <w:proofErr w:type="spellEnd"/>
            <w:r>
              <w:t xml:space="preserve"> access to </w:t>
            </w:r>
            <w:proofErr w:type="spellStart"/>
            <w:r>
              <w:t>justice</w:t>
            </w:r>
            <w:proofErr w:type="spellEnd"/>
            <w:r>
              <w:t xml:space="preserve"> and </w:t>
            </w:r>
            <w:proofErr w:type="spellStart"/>
            <w:r>
              <w:t>legal</w:t>
            </w:r>
            <w:proofErr w:type="spellEnd"/>
            <w:r>
              <w:t xml:space="preserve"> </w:t>
            </w:r>
            <w:proofErr w:type="spellStart"/>
            <w:r>
              <w:t>aid</w:t>
            </w:r>
            <w:proofErr w:type="spellEnd"/>
          </w:p>
          <w:p w14:paraId="2EFF1659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  <w:t>Budget and book keeping</w:t>
            </w:r>
          </w:p>
          <w:p w14:paraId="0B093225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  <w:t>Court programming</w:t>
            </w:r>
          </w:p>
          <w:p w14:paraId="7AD578CC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Secretariat</w:t>
            </w:r>
            <w:proofErr w:type="spellEnd"/>
          </w:p>
          <w:p w14:paraId="6A8835A0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Collecting</w:t>
            </w:r>
            <w:proofErr w:type="spellEnd"/>
            <w:r>
              <w:t xml:space="preserve"> </w:t>
            </w:r>
            <w:proofErr w:type="spellStart"/>
            <w:r>
              <w:t>documents</w:t>
            </w:r>
            <w:proofErr w:type="spellEnd"/>
            <w:r>
              <w:t xml:space="preserve"> and </w:t>
            </w:r>
            <w:proofErr w:type="spellStart"/>
            <w:r>
              <w:t>statistical</w:t>
            </w:r>
            <w:proofErr w:type="spellEnd"/>
            <w:r>
              <w:t xml:space="preserve"> data</w:t>
            </w:r>
          </w:p>
          <w:p w14:paraId="067E1D5C" w14:textId="1344159B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Organising</w:t>
            </w:r>
            <w:proofErr w:type="spellEnd"/>
            <w:r>
              <w:t xml:space="preserve"> files and </w:t>
            </w:r>
            <w:proofErr w:type="spellStart"/>
            <w:r>
              <w:t>correspondence</w:t>
            </w:r>
            <w:proofErr w:type="spellEnd"/>
            <w:r>
              <w:t xml:space="preserve"> tasks </w:t>
            </w:r>
            <w:proofErr w:type="spellStart"/>
            <w:r>
              <w:t>related</w:t>
            </w:r>
            <w:proofErr w:type="spellEnd"/>
            <w:r>
              <w:t xml:space="preserve"> to the management of court</w:t>
            </w:r>
          </w:p>
          <w:p w14:paraId="2F390AEB" w14:textId="7B95A71B" w:rsidR="004B42D9" w:rsidRDefault="004B42D9" w:rsidP="00325C8B">
            <w:pPr>
              <w:spacing w:after="0"/>
            </w:pPr>
            <w:r>
              <w:t xml:space="preserve">    </w:t>
            </w:r>
            <w:proofErr w:type="spellStart"/>
            <w:r>
              <w:t>Other</w:t>
            </w:r>
            <w:proofErr w:type="spellEnd"/>
            <w:r>
              <w:t xml:space="preserve"> (</w:t>
            </w:r>
            <w:proofErr w:type="spellStart"/>
            <w:r>
              <w:t>Please</w:t>
            </w:r>
            <w:proofErr w:type="spellEnd"/>
            <w:r>
              <w:t xml:space="preserve"> </w:t>
            </w:r>
            <w:proofErr w:type="gramStart"/>
            <w:r w:rsidR="005A05AE">
              <w:t>indicate</w:t>
            </w:r>
            <w:r>
              <w:t>)_</w:t>
            </w:r>
            <w:proofErr w:type="gramEnd"/>
            <w:r>
              <w:t>__________________________________________________________</w:t>
            </w:r>
            <w:r w:rsidR="00325C8B">
              <w:t>____________</w:t>
            </w:r>
            <w:r>
              <w:t>_____</w:t>
            </w:r>
          </w:p>
        </w:tc>
      </w:tr>
      <w:tr w:rsidR="004B42D9" w14:paraId="5E5F49D5" w14:textId="77777777" w:rsidTr="00970021">
        <w:trPr>
          <w:trHeight w:val="1819"/>
        </w:trPr>
        <w:tc>
          <w:tcPr>
            <w:tcW w:w="3256" w:type="dxa"/>
          </w:tcPr>
          <w:p w14:paraId="43FCB322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</w:pP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GROUP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-5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F2</w:t>
            </w:r>
          </w:p>
          <w:p w14:paraId="507106AD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</w:pPr>
          </w:p>
          <w:p w14:paraId="1B1A0732" w14:textId="77777777" w:rsidR="004B42D9" w:rsidRDefault="004B42D9" w:rsidP="004B42D9"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Court staff whose</w:t>
            </w:r>
            <w:r w:rsidRPr="005E6A18">
              <w:rPr>
                <w:rFonts w:ascii="Arial" w:eastAsia="Times New Roman" w:hAnsi="Times New Roman"/>
                <w:bCs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functions include</w:t>
            </w:r>
            <w:r w:rsidRPr="005E6A18">
              <w:rPr>
                <w:rFonts w:ascii="Arial" w:eastAsia="Times New Roman" w:hAnsi="Times New Roman"/>
                <w:bCs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344355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providing</w:t>
            </w:r>
            <w:r w:rsidRPr="00344355">
              <w:rPr>
                <w:rFonts w:ascii="Arial" w:eastAsia="Times New Roman" w:hAnsi="Times New Roman"/>
                <w:b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344355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assistance</w:t>
            </w:r>
            <w:r w:rsidRPr="00344355">
              <w:rPr>
                <w:rFonts w:ascii="Arial" w:eastAsia="Times New Roman" w:hAnsi="Times New Roman"/>
                <w:b/>
                <w:color w:val="000000"/>
                <w:spacing w:val="55"/>
                <w:sz w:val="20"/>
                <w:szCs w:val="24"/>
                <w:lang w:val="en-GB" w:eastAsia="it-IT"/>
              </w:rPr>
              <w:t xml:space="preserve"> </w:t>
            </w:r>
            <w:r w:rsidRPr="00344355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to</w:t>
            </w:r>
            <w:r w:rsidRPr="00344355">
              <w:rPr>
                <w:rFonts w:ascii="Arial" w:eastAsia="Times New Roman" w:hAnsi="Times New Roman"/>
                <w:b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344355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judges and</w:t>
            </w:r>
            <w:r w:rsidRPr="00344355">
              <w:rPr>
                <w:rFonts w:ascii="Arial" w:eastAsia="Times New Roman" w:hAnsi="Times New Roman"/>
                <w:b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344355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 xml:space="preserve">prosecutors in </w:t>
            </w:r>
            <w:proofErr w:type="gramStart"/>
            <w:r w:rsidRPr="00344355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 xml:space="preserve">case </w:t>
            </w:r>
            <w:r w:rsidRPr="00344355">
              <w:rPr>
                <w:rFonts w:ascii="Arial" w:eastAsia="Times New Roman" w:hAnsi="Times New Roman"/>
                <w:b/>
                <w:color w:val="000000"/>
                <w:spacing w:val="-53"/>
                <w:sz w:val="24"/>
                <w:szCs w:val="24"/>
                <w:lang w:val="en-GB" w:eastAsia="it-IT"/>
              </w:rPr>
              <w:t xml:space="preserve"> </w:t>
            </w:r>
            <w:r w:rsidRPr="00344355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preparation</w:t>
            </w:r>
            <w:proofErr w:type="gramEnd"/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 xml:space="preserve"> </w:t>
            </w:r>
            <w:r w:rsidRPr="009C284F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and</w:t>
            </w:r>
            <w:r w:rsidRPr="009C284F">
              <w:rPr>
                <w:rFonts w:ascii="Arial" w:eastAsia="Times New Roman" w:hAnsi="Times New Roman"/>
                <w:b/>
                <w:color w:val="000000"/>
                <w:spacing w:val="1"/>
                <w:sz w:val="24"/>
                <w:szCs w:val="24"/>
                <w:lang w:val="en-GB" w:eastAsia="it-IT"/>
              </w:rPr>
              <w:t xml:space="preserve"> </w:t>
            </w:r>
            <w:r w:rsidRPr="009C284F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research</w:t>
            </w:r>
          </w:p>
        </w:tc>
        <w:tc>
          <w:tcPr>
            <w:tcW w:w="12616" w:type="dxa"/>
          </w:tcPr>
          <w:p w14:paraId="5092D5AA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Involvement</w:t>
            </w:r>
            <w:proofErr w:type="spellEnd"/>
            <w:r>
              <w:t xml:space="preserve"> in </w:t>
            </w:r>
            <w:proofErr w:type="spellStart"/>
            <w:r>
              <w:t>research</w:t>
            </w:r>
            <w:proofErr w:type="spellEnd"/>
            <w:r>
              <w:t xml:space="preserve"> and </w:t>
            </w:r>
            <w:proofErr w:type="spellStart"/>
            <w:r>
              <w:t>analysis</w:t>
            </w:r>
            <w:proofErr w:type="spellEnd"/>
          </w:p>
          <w:p w14:paraId="2C1BC60F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Preparing</w:t>
            </w:r>
            <w:proofErr w:type="spellEnd"/>
            <w:r>
              <w:t xml:space="preserve"> </w:t>
            </w:r>
            <w:proofErr w:type="spellStart"/>
            <w:r>
              <w:t>memos</w:t>
            </w:r>
            <w:proofErr w:type="spellEnd"/>
            <w:r>
              <w:t xml:space="preserve"> on </w:t>
            </w:r>
            <w:proofErr w:type="spellStart"/>
            <w:r>
              <w:t>legal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</w:p>
          <w:p w14:paraId="4089E51F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Preparing</w:t>
            </w:r>
            <w:proofErr w:type="spellEnd"/>
            <w:r>
              <w:t xml:space="preserve"> official </w:t>
            </w:r>
            <w:proofErr w:type="spellStart"/>
            <w:r>
              <w:t>version</w:t>
            </w:r>
            <w:proofErr w:type="spellEnd"/>
            <w:r>
              <w:t xml:space="preserve"> of </w:t>
            </w:r>
            <w:proofErr w:type="spellStart"/>
            <w:r>
              <w:t>decisions</w:t>
            </w:r>
            <w:proofErr w:type="spellEnd"/>
          </w:p>
          <w:p w14:paraId="0527AE88" w14:textId="262B6DEE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Other</w:t>
            </w:r>
            <w:proofErr w:type="spellEnd"/>
            <w:r>
              <w:t xml:space="preserve"> (</w:t>
            </w:r>
            <w:proofErr w:type="spellStart"/>
            <w:r>
              <w:t>Please</w:t>
            </w:r>
            <w:proofErr w:type="spellEnd"/>
            <w:r>
              <w:t xml:space="preserve"> </w:t>
            </w:r>
            <w:proofErr w:type="gramStart"/>
            <w:r>
              <w:t>indicate)_</w:t>
            </w:r>
            <w:proofErr w:type="gramEnd"/>
            <w:r>
              <w:t>_______________________________________________________________</w:t>
            </w:r>
            <w:r w:rsidR="00325C8B">
              <w:t>_______________</w:t>
            </w:r>
            <w:r>
              <w:t>_</w:t>
            </w:r>
          </w:p>
        </w:tc>
      </w:tr>
      <w:tr w:rsidR="004B42D9" w14:paraId="144CE660" w14:textId="77777777" w:rsidTr="00970021">
        <w:trPr>
          <w:trHeight w:val="1856"/>
        </w:trPr>
        <w:tc>
          <w:tcPr>
            <w:tcW w:w="3256" w:type="dxa"/>
          </w:tcPr>
          <w:p w14:paraId="08A05396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</w:pP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GROUP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-5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F3</w:t>
            </w:r>
          </w:p>
          <w:p w14:paraId="09B367DA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  <w:lang w:val="en-GB" w:eastAsia="it-IT"/>
              </w:rPr>
            </w:pPr>
          </w:p>
          <w:p w14:paraId="42A3DF2D" w14:textId="77777777" w:rsidR="004B42D9" w:rsidRDefault="004B42D9" w:rsidP="004B42D9"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Court staff whose</w:t>
            </w:r>
            <w:r w:rsidRPr="005E6A18">
              <w:rPr>
                <w:rFonts w:ascii="Arial" w:eastAsia="Times New Roman" w:hAnsi="Times New Roman"/>
                <w:bCs/>
                <w:color w:val="000000"/>
                <w:spacing w:val="-53"/>
                <w:sz w:val="20"/>
                <w:szCs w:val="24"/>
                <w:lang w:val="en-GB" w:eastAsia="it-IT"/>
              </w:rPr>
              <w:t xml:space="preserve">               </w:t>
            </w:r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tasks include</w:t>
            </w:r>
            <w:r w:rsidRPr="005E6A18">
              <w:rPr>
                <w:rFonts w:ascii="Arial" w:eastAsia="Times New Roman" w:hAnsi="Times New Roman"/>
                <w:bCs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 xml:space="preserve">some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judicial</w:t>
            </w:r>
            <w:r w:rsidRPr="001A12CE">
              <w:rPr>
                <w:rFonts w:ascii="Arial" w:eastAsia="Times New Roman" w:hAnsi="Times New Roman"/>
                <w:b/>
                <w:color w:val="000000"/>
                <w:spacing w:val="1"/>
                <w:sz w:val="24"/>
                <w:szCs w:val="24"/>
                <w:lang w:val="en-GB" w:eastAsia="it-IT"/>
              </w:rPr>
              <w:t xml:space="preserve">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functions</w:t>
            </w:r>
          </w:p>
        </w:tc>
        <w:tc>
          <w:tcPr>
            <w:tcW w:w="12616" w:type="dxa"/>
          </w:tcPr>
          <w:p w14:paraId="23B5980B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  <w:t xml:space="preserve">Enforcement of court </w:t>
            </w:r>
            <w:proofErr w:type="spellStart"/>
            <w:r>
              <w:t>decisions</w:t>
            </w:r>
            <w:proofErr w:type="spellEnd"/>
          </w:p>
          <w:p w14:paraId="0896978B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  <w:t xml:space="preserve">Service of </w:t>
            </w:r>
            <w:proofErr w:type="spellStart"/>
            <w:r>
              <w:t>judicial</w:t>
            </w:r>
            <w:proofErr w:type="spellEnd"/>
            <w:r>
              <w:t xml:space="preserve"> and extra-</w:t>
            </w:r>
            <w:proofErr w:type="spellStart"/>
            <w:r>
              <w:t>judicial</w:t>
            </w:r>
            <w:proofErr w:type="spellEnd"/>
            <w:r>
              <w:t xml:space="preserve"> </w:t>
            </w:r>
            <w:proofErr w:type="spellStart"/>
            <w:r>
              <w:t>documents</w:t>
            </w:r>
            <w:proofErr w:type="spellEnd"/>
          </w:p>
          <w:p w14:paraId="14407628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Taking</w:t>
            </w:r>
            <w:proofErr w:type="spellEnd"/>
            <w:r>
              <w:t xml:space="preserve"> of </w:t>
            </w:r>
            <w:proofErr w:type="spellStart"/>
            <w:r>
              <w:t>evidence</w:t>
            </w:r>
            <w:proofErr w:type="spellEnd"/>
          </w:p>
          <w:p w14:paraId="08019B06" w14:textId="77777777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Judicial</w:t>
            </w:r>
            <w:proofErr w:type="spellEnd"/>
            <w:r>
              <w:t xml:space="preserve"> </w:t>
            </w:r>
            <w:proofErr w:type="spellStart"/>
            <w:r>
              <w:t>decisions</w:t>
            </w:r>
            <w:proofErr w:type="spellEnd"/>
            <w:r>
              <w:t xml:space="preserve"> in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cases</w:t>
            </w:r>
            <w:proofErr w:type="spellEnd"/>
            <w:r>
              <w:t xml:space="preserve"> (e.g. under a </w:t>
            </w:r>
            <w:proofErr w:type="spellStart"/>
            <w:r>
              <w:t>given</w:t>
            </w:r>
            <w:proofErr w:type="spellEnd"/>
            <w:r>
              <w:t xml:space="preserve"> </w:t>
            </w:r>
            <w:proofErr w:type="spellStart"/>
            <w:r>
              <w:t>value</w:t>
            </w:r>
            <w:proofErr w:type="spellEnd"/>
            <w:r>
              <w:t xml:space="preserve">) and/or fields of </w:t>
            </w:r>
            <w:proofErr w:type="spellStart"/>
            <w:r>
              <w:t>law</w:t>
            </w:r>
            <w:proofErr w:type="spellEnd"/>
            <w:r>
              <w:t xml:space="preserve"> </w:t>
            </w:r>
          </w:p>
          <w:p w14:paraId="40A4FB63" w14:textId="6C4B5399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Other</w:t>
            </w:r>
            <w:proofErr w:type="spellEnd"/>
            <w:r>
              <w:t xml:space="preserve"> (</w:t>
            </w:r>
            <w:proofErr w:type="spellStart"/>
            <w:r>
              <w:t>Please</w:t>
            </w:r>
            <w:proofErr w:type="spellEnd"/>
            <w:r>
              <w:t xml:space="preserve"> indicate) ___________________________________________________________</w:t>
            </w:r>
            <w:r w:rsidR="00325C8B">
              <w:t>____________________</w:t>
            </w:r>
            <w:r>
              <w:t>_</w:t>
            </w:r>
          </w:p>
        </w:tc>
      </w:tr>
      <w:tr w:rsidR="004B42D9" w14:paraId="12A55D90" w14:textId="77777777" w:rsidTr="00970021">
        <w:trPr>
          <w:trHeight w:val="1406"/>
        </w:trPr>
        <w:tc>
          <w:tcPr>
            <w:tcW w:w="3256" w:type="dxa"/>
          </w:tcPr>
          <w:p w14:paraId="652EA972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</w:pP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GROUP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-5"/>
                <w:sz w:val="20"/>
                <w:szCs w:val="24"/>
                <w:lang w:val="en-GB" w:eastAsia="it-IT"/>
              </w:rPr>
              <w:t xml:space="preserve"> </w:t>
            </w:r>
            <w:r w:rsidRPr="005E6A18">
              <w:rPr>
                <w:rFonts w:ascii="Arial" w:eastAsia="Times New Roman" w:hAnsi="Times New Roman"/>
                <w:b/>
                <w:color w:val="000000"/>
                <w:sz w:val="20"/>
                <w:szCs w:val="24"/>
                <w:lang w:val="en-GB" w:eastAsia="it-IT"/>
              </w:rPr>
              <w:t>F4</w:t>
            </w:r>
          </w:p>
          <w:p w14:paraId="4A275993" w14:textId="77777777" w:rsidR="004B42D9" w:rsidRPr="005E6A18" w:rsidRDefault="004B42D9" w:rsidP="004B42D9">
            <w:pPr>
              <w:widowControl w:val="0"/>
              <w:suppressAutoHyphens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4"/>
                <w:lang w:val="en-GB" w:eastAsia="it-IT"/>
              </w:rPr>
            </w:pPr>
          </w:p>
          <w:p w14:paraId="62A42A1A" w14:textId="77777777" w:rsidR="004B42D9" w:rsidRDefault="004B42D9" w:rsidP="004B42D9">
            <w:r w:rsidRPr="005E6A18">
              <w:rPr>
                <w:rFonts w:ascii="Arial" w:eastAsia="Times New Roman" w:hAnsi="Times New Roman"/>
                <w:bCs/>
                <w:color w:val="000000"/>
                <w:sz w:val="20"/>
                <w:szCs w:val="24"/>
                <w:lang w:val="en-GB" w:eastAsia="it-IT"/>
              </w:rPr>
              <w:t>Court staff whose tasks include</w:t>
            </w:r>
            <w:r w:rsidRPr="005E6A18">
              <w:rPr>
                <w:rFonts w:ascii="Arial" w:eastAsia="Times New Roman" w:hAnsi="Times New Roman"/>
                <w:b/>
                <w:color w:val="000000"/>
                <w:spacing w:val="1"/>
                <w:sz w:val="20"/>
                <w:szCs w:val="24"/>
                <w:lang w:val="en-GB" w:eastAsia="it-IT"/>
              </w:rPr>
              <w:t xml:space="preserve">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procedural</w:t>
            </w:r>
            <w:r w:rsidRPr="001A12CE">
              <w:rPr>
                <w:rFonts w:ascii="Arial" w:eastAsia="Times New Roman" w:hAnsi="Times New Roman"/>
                <w:b/>
                <w:color w:val="000000"/>
                <w:spacing w:val="1"/>
                <w:sz w:val="24"/>
                <w:szCs w:val="24"/>
                <w:lang w:val="en-GB" w:eastAsia="it-IT"/>
              </w:rPr>
              <w:t xml:space="preserve">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functions of a</w:t>
            </w:r>
            <w:r w:rsidRPr="001A12CE">
              <w:rPr>
                <w:rFonts w:ascii="Arial" w:eastAsia="Times New Roman" w:hAnsi="Times New Roman"/>
                <w:b/>
                <w:color w:val="000000"/>
                <w:spacing w:val="1"/>
                <w:sz w:val="24"/>
                <w:szCs w:val="24"/>
                <w:lang w:val="en-GB" w:eastAsia="it-IT"/>
              </w:rPr>
              <w:t xml:space="preserve">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cross-border</w:t>
            </w:r>
            <w:r w:rsidRPr="001A12CE">
              <w:rPr>
                <w:rFonts w:ascii="Arial" w:eastAsia="Times New Roman" w:hAnsi="Times New Roman"/>
                <w:b/>
                <w:color w:val="000000"/>
                <w:spacing w:val="1"/>
                <w:sz w:val="24"/>
                <w:szCs w:val="24"/>
                <w:lang w:val="en-GB" w:eastAsia="it-IT"/>
              </w:rPr>
              <w:t xml:space="preserve"> </w:t>
            </w:r>
            <w:r w:rsidRPr="001A12CE">
              <w:rPr>
                <w:rFonts w:ascii="Arial" w:eastAsia="Times New Roman" w:hAnsi="Times New Roman"/>
                <w:b/>
                <w:color w:val="000000"/>
                <w:sz w:val="24"/>
                <w:szCs w:val="24"/>
                <w:lang w:val="en-GB" w:eastAsia="it-IT"/>
              </w:rPr>
              <w:t>nature</w:t>
            </w:r>
          </w:p>
        </w:tc>
        <w:tc>
          <w:tcPr>
            <w:tcW w:w="12616" w:type="dxa"/>
          </w:tcPr>
          <w:p w14:paraId="6A81E744" w14:textId="2B777C24" w:rsidR="004B42D9" w:rsidRDefault="004B42D9" w:rsidP="00325C8B">
            <w:pPr>
              <w:spacing w:after="0"/>
              <w:ind w:left="313" w:hanging="313"/>
              <w:jc w:val="both"/>
            </w:pPr>
            <w:r>
              <w:t></w:t>
            </w:r>
            <w:r>
              <w:tab/>
            </w:r>
            <w:proofErr w:type="spellStart"/>
            <w:proofErr w:type="gramStart"/>
            <w:r>
              <w:t>Completing</w:t>
            </w:r>
            <w:proofErr w:type="spellEnd"/>
            <w:r>
              <w:t xml:space="preserve">  </w:t>
            </w:r>
            <w:proofErr w:type="spellStart"/>
            <w:r>
              <w:t>requests</w:t>
            </w:r>
            <w:proofErr w:type="spellEnd"/>
            <w:proofErr w:type="gramEnd"/>
            <w:r>
              <w:t xml:space="preserve"> to </w:t>
            </w:r>
            <w:proofErr w:type="spellStart"/>
            <w:r>
              <w:t>courts</w:t>
            </w:r>
            <w:proofErr w:type="spellEnd"/>
            <w:r>
              <w:t xml:space="preserve"> in </w:t>
            </w:r>
            <w:proofErr w:type="spellStart"/>
            <w:r>
              <w:t>other</w:t>
            </w:r>
            <w:proofErr w:type="spellEnd"/>
            <w:r>
              <w:t xml:space="preserve"> countries or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</w:t>
            </w:r>
            <w:proofErr w:type="spellStart"/>
            <w:r>
              <w:t>requests</w:t>
            </w:r>
            <w:proofErr w:type="spellEnd"/>
            <w:r>
              <w:t xml:space="preserve"> from </w:t>
            </w:r>
            <w:proofErr w:type="spellStart"/>
            <w:r>
              <w:t>other</w:t>
            </w:r>
            <w:proofErr w:type="spellEnd"/>
            <w:r>
              <w:t xml:space="preserve"> countries In </w:t>
            </w:r>
            <w:proofErr w:type="spellStart"/>
            <w:r>
              <w:t>procedures</w:t>
            </w:r>
            <w:proofErr w:type="spellEnd"/>
            <w:r>
              <w:t xml:space="preserve"> with cross- </w:t>
            </w:r>
            <w:proofErr w:type="spellStart"/>
            <w:r>
              <w:t>border</w:t>
            </w:r>
            <w:proofErr w:type="spellEnd"/>
            <w:r>
              <w:t xml:space="preserve"> impacts, </w:t>
            </w:r>
            <w:proofErr w:type="spellStart"/>
            <w:r>
              <w:t>completing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under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responsibility</w:t>
            </w:r>
            <w:proofErr w:type="spellEnd"/>
            <w:r>
              <w:t xml:space="preserve"> or </w:t>
            </w:r>
            <w:proofErr w:type="spellStart"/>
            <w:r>
              <w:t>preparing</w:t>
            </w:r>
            <w:proofErr w:type="spellEnd"/>
            <w:r>
              <w:t xml:space="preserve"> the </w:t>
            </w:r>
            <w:proofErr w:type="spellStart"/>
            <w:r>
              <w:t>forms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signed</w:t>
            </w:r>
            <w:proofErr w:type="spellEnd"/>
            <w:r>
              <w:t xml:space="preserve"> by the </w:t>
            </w:r>
            <w:proofErr w:type="spellStart"/>
            <w:r>
              <w:t>judge</w:t>
            </w:r>
            <w:proofErr w:type="spellEnd"/>
            <w:r>
              <w:t>.</w:t>
            </w:r>
          </w:p>
          <w:p w14:paraId="1491F9F7" w14:textId="3CB21D3D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Observance</w:t>
            </w:r>
            <w:proofErr w:type="spellEnd"/>
            <w:r>
              <w:t xml:space="preserve"> of </w:t>
            </w:r>
            <w:proofErr w:type="spellStart"/>
            <w:r>
              <w:t>procedural</w:t>
            </w:r>
            <w:proofErr w:type="spellEnd"/>
            <w:r>
              <w:t xml:space="preserve"> </w:t>
            </w:r>
            <w:proofErr w:type="spellStart"/>
            <w:r>
              <w:t>rights</w:t>
            </w:r>
            <w:proofErr w:type="spellEnd"/>
            <w:r>
              <w:t xml:space="preserve"> in </w:t>
            </w:r>
            <w:proofErr w:type="spellStart"/>
            <w:r>
              <w:t>criminal</w:t>
            </w:r>
            <w:proofErr w:type="spellEnd"/>
            <w:r>
              <w:t xml:space="preserve"> / </w:t>
            </w:r>
            <w:proofErr w:type="spellStart"/>
            <w:r>
              <w:t>civil</w:t>
            </w:r>
            <w:proofErr w:type="spellEnd"/>
            <w:r>
              <w:t xml:space="preserve"> </w:t>
            </w:r>
            <w:proofErr w:type="spellStart"/>
            <w:r>
              <w:t>cases</w:t>
            </w:r>
            <w:proofErr w:type="spellEnd"/>
            <w:r>
              <w:t xml:space="preserve"> (</w:t>
            </w:r>
            <w:proofErr w:type="spellStart"/>
            <w:r>
              <w:t>e.</w:t>
            </w:r>
            <w:proofErr w:type="gramStart"/>
            <w:r>
              <w:t>g.Human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rights</w:t>
            </w:r>
            <w:proofErr w:type="spellEnd"/>
            <w:r>
              <w:t xml:space="preserve">, Access to </w:t>
            </w:r>
            <w:proofErr w:type="spellStart"/>
            <w:r>
              <w:t>justice</w:t>
            </w:r>
            <w:proofErr w:type="spellEnd"/>
            <w:r>
              <w:t>)</w:t>
            </w:r>
            <w:r w:rsidR="00325C8B">
              <w:t>.</w:t>
            </w:r>
          </w:p>
          <w:p w14:paraId="3F2F3F8A" w14:textId="1818747F" w:rsidR="004B42D9" w:rsidRDefault="004B42D9" w:rsidP="00325C8B">
            <w:pPr>
              <w:spacing w:after="0"/>
              <w:ind w:left="313" w:hanging="313"/>
            </w:pPr>
            <w:r>
              <w:t></w:t>
            </w:r>
            <w:r>
              <w:tab/>
            </w:r>
            <w:proofErr w:type="spellStart"/>
            <w:r>
              <w:t>Other</w:t>
            </w:r>
            <w:proofErr w:type="spellEnd"/>
            <w:r>
              <w:t xml:space="preserve"> (</w:t>
            </w:r>
            <w:proofErr w:type="spellStart"/>
            <w:r>
              <w:t>Please</w:t>
            </w:r>
            <w:proofErr w:type="spellEnd"/>
            <w:r>
              <w:t xml:space="preserve"> </w:t>
            </w:r>
            <w:proofErr w:type="gramStart"/>
            <w:r>
              <w:t>indicate)_</w:t>
            </w:r>
            <w:proofErr w:type="gramEnd"/>
            <w:r>
              <w:t>____________________________________________________________</w:t>
            </w:r>
            <w:r w:rsidR="00325C8B">
              <w:t>___________________</w:t>
            </w:r>
          </w:p>
        </w:tc>
      </w:tr>
    </w:tbl>
    <w:p w14:paraId="579AC7CE" w14:textId="77777777" w:rsidR="00970021" w:rsidRDefault="00970021" w:rsidP="00970021">
      <w:pPr>
        <w:ind w:hanging="1276"/>
        <w:jc w:val="right"/>
        <w:rPr>
          <w:b/>
          <w:i/>
          <w:sz w:val="24"/>
          <w:szCs w:val="24"/>
          <w:lang w:val="en-GB"/>
        </w:rPr>
      </w:pPr>
      <w:r w:rsidRPr="00EA6FB1">
        <w:rPr>
          <w:b/>
          <w:i/>
          <w:sz w:val="24"/>
          <w:szCs w:val="24"/>
          <w:highlight w:val="yellow"/>
          <w:lang w:val="en-GB"/>
        </w:rPr>
        <w:t>Stamp and signature</w:t>
      </w:r>
      <w:r w:rsidRPr="00EA6FB1">
        <w:rPr>
          <w:b/>
          <w:i/>
          <w:sz w:val="24"/>
          <w:szCs w:val="24"/>
          <w:lang w:val="en-GB"/>
        </w:rPr>
        <w:t xml:space="preserve"> of the Head of office, Responsible at the Court/Prosecution office for Court Staff</w:t>
      </w:r>
    </w:p>
    <w:p w14:paraId="7B95FA5E" w14:textId="77777777" w:rsidR="00970021" w:rsidRDefault="00970021" w:rsidP="00970021">
      <w:pPr>
        <w:spacing w:line="259" w:lineRule="auto"/>
        <w:contextualSpacing/>
        <w:jc w:val="right"/>
        <w:rPr>
          <w:color w:val="231F20"/>
          <w:spacing w:val="-58"/>
        </w:rPr>
      </w:pPr>
    </w:p>
    <w:p w14:paraId="00A6D48C" w14:textId="100DC6F2" w:rsidR="00970021" w:rsidRPr="005E6A18" w:rsidRDefault="00970021" w:rsidP="00970021">
      <w:pPr>
        <w:spacing w:line="259" w:lineRule="auto"/>
        <w:contextualSpacing/>
        <w:jc w:val="right"/>
        <w:rPr>
          <w:color w:val="231F20"/>
          <w:spacing w:val="-58"/>
        </w:rPr>
      </w:pPr>
      <w:r w:rsidRPr="00A03191">
        <w:rPr>
          <w:color w:val="231F20"/>
          <w:spacing w:val="-58"/>
        </w:rPr>
        <w:t>_______________________________________________________________________________</w:t>
      </w:r>
    </w:p>
    <w:p w14:paraId="7A360E9A" w14:textId="77777777" w:rsidR="009C284F" w:rsidRDefault="009C284F" w:rsidP="00970021">
      <w:pPr>
        <w:spacing w:after="0"/>
      </w:pPr>
    </w:p>
    <w:sectPr w:rsidR="009C284F" w:rsidSect="00970021">
      <w:pgSz w:w="16838" w:h="11906" w:orient="landscape"/>
      <w:pgMar w:top="284" w:right="124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D67CA"/>
    <w:multiLevelType w:val="hybridMultilevel"/>
    <w:tmpl w:val="254AE1D0"/>
    <w:lvl w:ilvl="0" w:tplc="CE4E30A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631116"/>
    <w:multiLevelType w:val="hybridMultilevel"/>
    <w:tmpl w:val="6DACB6C4"/>
    <w:lvl w:ilvl="0" w:tplc="CE4E30A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9574790">
    <w:abstractNumId w:val="0"/>
  </w:num>
  <w:num w:numId="2" w16cid:durableId="1972057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84F"/>
    <w:rsid w:val="00151C2B"/>
    <w:rsid w:val="00325C8B"/>
    <w:rsid w:val="004B42D9"/>
    <w:rsid w:val="005A05AE"/>
    <w:rsid w:val="00657F54"/>
    <w:rsid w:val="00970021"/>
    <w:rsid w:val="009C284F"/>
    <w:rsid w:val="00E0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80380"/>
  <w15:chartTrackingRefBased/>
  <w15:docId w15:val="{C756E2C8-3A15-4FC7-B226-E8DAAD191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284F"/>
    <w:pPr>
      <w:suppressAutoHyphens/>
      <w:spacing w:after="200" w:line="276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C2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C2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222C5D-D654-4F3E-97D7-7128E864E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Rocca</dc:creator>
  <cp:keywords/>
  <dc:description/>
  <cp:lastModifiedBy>Antonella Rocca</cp:lastModifiedBy>
  <cp:revision>5</cp:revision>
  <cp:lastPrinted>2024-01-17T16:23:00Z</cp:lastPrinted>
  <dcterms:created xsi:type="dcterms:W3CDTF">2024-01-17T15:42:00Z</dcterms:created>
  <dcterms:modified xsi:type="dcterms:W3CDTF">2024-01-17T16:24:00Z</dcterms:modified>
</cp:coreProperties>
</file>