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673AC298" w14:textId="77777777" w:rsidR="00D43281" w:rsidRDefault="00D43281" w:rsidP="00741A93">
      <w:pPr>
        <w:suppressAutoHyphens/>
        <w:rPr>
          <w:rFonts w:ascii="Times New Roman" w:hAnsi="Times New Roman" w:cs="Times New Roman"/>
          <w:lang w:eastAsia="ar-SA"/>
        </w:rPr>
      </w:pPr>
    </w:p>
    <w:p w14:paraId="6D6B1E4F" w14:textId="77777777" w:rsidR="00D43281" w:rsidRDefault="00D43281" w:rsidP="00C40052">
      <w:pPr>
        <w:suppressAutoHyphens/>
        <w:ind w:left="-284" w:firstLine="426"/>
        <w:jc w:val="center"/>
        <w:rPr>
          <w:rFonts w:ascii="Times New Roman" w:hAnsi="Times New Roman" w:cs="Times New Roman"/>
          <w:lang w:eastAsia="ar-SA"/>
        </w:rPr>
      </w:pPr>
    </w:p>
    <w:p w14:paraId="129B6786" w14:textId="6FEAEBF7" w:rsidR="00D43281" w:rsidRPr="00741A93" w:rsidRDefault="00C40052" w:rsidP="00741A93">
      <w:pPr>
        <w:suppressAutoHyphens/>
        <w:spacing w:line="276" w:lineRule="auto"/>
        <w:ind w:left="284"/>
        <w:jc w:val="center"/>
        <w:rPr>
          <w:rFonts w:ascii="Verdana" w:hAnsi="Verdana" w:cs="Times New Roman"/>
          <w:sz w:val="20"/>
          <w:szCs w:val="20"/>
          <w:lang w:eastAsia="ar-SA"/>
        </w:rPr>
      </w:pPr>
      <w:r w:rsidRPr="00741A93">
        <w:rPr>
          <w:rFonts w:ascii="Verdana" w:hAnsi="Verdana" w:cs="Times New Roman"/>
          <w:sz w:val="20"/>
          <w:szCs w:val="20"/>
          <w:lang w:eastAsia="ar-SA"/>
        </w:rPr>
        <w:t>DETERMINA A CONTRARRE</w:t>
      </w:r>
    </w:p>
    <w:p w14:paraId="03DFB587" w14:textId="77777777" w:rsidR="00D43281" w:rsidRPr="00741A93" w:rsidRDefault="00D43281" w:rsidP="00741A93">
      <w:pPr>
        <w:suppressAutoHyphens/>
        <w:spacing w:line="276" w:lineRule="auto"/>
        <w:ind w:left="284"/>
        <w:jc w:val="both"/>
        <w:rPr>
          <w:rFonts w:ascii="Verdana" w:hAnsi="Verdana" w:cs="Times New Roman"/>
          <w:sz w:val="20"/>
          <w:szCs w:val="20"/>
          <w:lang w:eastAsia="ar-SA"/>
        </w:rPr>
      </w:pPr>
    </w:p>
    <w:p w14:paraId="4B5CC386" w14:textId="0072BB81" w:rsidR="00DA5A32" w:rsidRPr="00741A93" w:rsidRDefault="008E70FE" w:rsidP="00741A93">
      <w:pPr>
        <w:suppressAutoHyphens/>
        <w:spacing w:line="276" w:lineRule="auto"/>
        <w:ind w:left="284"/>
        <w:jc w:val="both"/>
        <w:rPr>
          <w:rFonts w:ascii="Verdana" w:hAnsi="Verdana" w:cs="Times New Roman"/>
          <w:sz w:val="20"/>
          <w:szCs w:val="20"/>
          <w:lang w:eastAsia="ar-SA"/>
        </w:rPr>
      </w:pPr>
      <w:r w:rsidRPr="00741A93">
        <w:rPr>
          <w:rFonts w:ascii="Verdana" w:hAnsi="Verdana" w:cs="Times New Roman"/>
          <w:sz w:val="20"/>
          <w:szCs w:val="20"/>
          <w:lang w:eastAsia="ar-SA"/>
        </w:rPr>
        <w:t xml:space="preserve">OGGETTO: </w:t>
      </w:r>
      <w:r w:rsidR="00735BB1" w:rsidRPr="00741A93">
        <w:rPr>
          <w:rFonts w:ascii="Verdana" w:hAnsi="Verdana" w:cs="Times New Roman"/>
          <w:sz w:val="20"/>
          <w:szCs w:val="20"/>
          <w:lang w:eastAsia="ar-SA"/>
        </w:rPr>
        <w:t>affidamento</w:t>
      </w:r>
      <w:r w:rsidR="00A30EC8" w:rsidRPr="00741A93">
        <w:rPr>
          <w:rFonts w:ascii="Verdana" w:hAnsi="Verdana" w:cs="Times New Roman"/>
          <w:sz w:val="20"/>
          <w:szCs w:val="20"/>
          <w:lang w:eastAsia="ar-SA"/>
        </w:rPr>
        <w:t xml:space="preserve"> del</w:t>
      </w:r>
      <w:r w:rsidR="00FD2221" w:rsidRPr="00741A93">
        <w:rPr>
          <w:rFonts w:ascii="Verdana" w:hAnsi="Verdana" w:cs="Times New Roman"/>
          <w:sz w:val="20"/>
          <w:szCs w:val="20"/>
          <w:lang w:eastAsia="ar-SA"/>
        </w:rPr>
        <w:t xml:space="preserve"> servizio</w:t>
      </w:r>
      <w:r w:rsidR="000D5130" w:rsidRPr="00741A93">
        <w:rPr>
          <w:rFonts w:ascii="Verdana" w:hAnsi="Verdana" w:cs="Times New Roman"/>
          <w:sz w:val="20"/>
          <w:szCs w:val="20"/>
          <w:lang w:eastAsia="ar-SA"/>
        </w:rPr>
        <w:t xml:space="preserve"> di spostamento </w:t>
      </w:r>
      <w:r w:rsidR="00987099" w:rsidRPr="00741A93">
        <w:rPr>
          <w:rFonts w:ascii="Verdana" w:hAnsi="Verdana" w:cs="Times New Roman"/>
          <w:sz w:val="20"/>
          <w:szCs w:val="20"/>
          <w:lang w:eastAsia="ar-SA"/>
        </w:rPr>
        <w:t xml:space="preserve">temporaneo di n°2 gruppi </w:t>
      </w:r>
      <w:proofErr w:type="spellStart"/>
      <w:r w:rsidR="00987099" w:rsidRPr="00741A93">
        <w:rPr>
          <w:rFonts w:ascii="Verdana" w:hAnsi="Verdana" w:cs="Times New Roman"/>
          <w:sz w:val="20"/>
          <w:szCs w:val="20"/>
          <w:lang w:eastAsia="ar-SA"/>
        </w:rPr>
        <w:t>chiller</w:t>
      </w:r>
      <w:proofErr w:type="spellEnd"/>
      <w:r w:rsidR="00987099" w:rsidRPr="00741A93">
        <w:rPr>
          <w:rFonts w:ascii="Verdana" w:hAnsi="Verdana" w:cs="Times New Roman"/>
          <w:sz w:val="20"/>
          <w:szCs w:val="20"/>
          <w:lang w:eastAsia="ar-SA"/>
        </w:rPr>
        <w:t xml:space="preserve"> da 600 Kw nella sede del Dipartimento dell’Amministrazione </w:t>
      </w:r>
      <w:r w:rsidR="00BA56DC" w:rsidRPr="00741A93">
        <w:rPr>
          <w:rFonts w:ascii="Verdana" w:hAnsi="Verdana" w:cs="Times New Roman"/>
          <w:sz w:val="20"/>
          <w:szCs w:val="20"/>
          <w:lang w:eastAsia="ar-SA"/>
        </w:rPr>
        <w:t>Penitenziaria in Largo Luigi Daga n°2 – Roma .</w:t>
      </w:r>
      <w:r w:rsidR="00A30EC8" w:rsidRPr="00741A93">
        <w:rPr>
          <w:rFonts w:ascii="Verdana" w:hAnsi="Verdana" w:cs="Times New Roman"/>
          <w:sz w:val="20"/>
          <w:szCs w:val="20"/>
          <w:lang w:eastAsia="ar-SA"/>
        </w:rPr>
        <w:t xml:space="preserve">  </w:t>
      </w:r>
    </w:p>
    <w:p w14:paraId="1C94FC5D" w14:textId="74E1D235" w:rsidR="005D707D" w:rsidRPr="00741A93" w:rsidRDefault="00C93324" w:rsidP="00741A93">
      <w:pPr>
        <w:suppressAutoHyphens/>
        <w:spacing w:line="276" w:lineRule="auto"/>
        <w:ind w:left="284"/>
        <w:jc w:val="center"/>
        <w:rPr>
          <w:rFonts w:ascii="Verdana" w:hAnsi="Verdana" w:cs="Times New Roman"/>
          <w:sz w:val="20"/>
          <w:szCs w:val="20"/>
          <w:lang w:eastAsia="ar-SA"/>
        </w:rPr>
      </w:pPr>
      <w:r w:rsidRPr="00741A93">
        <w:rPr>
          <w:rFonts w:ascii="Verdana" w:hAnsi="Verdana" w:cs="Times New Roman"/>
          <w:sz w:val="20"/>
          <w:szCs w:val="20"/>
          <w:lang w:eastAsia="ar-SA"/>
        </w:rPr>
        <w:t>IL DIRETTORE GENERALE</w:t>
      </w:r>
    </w:p>
    <w:p w14:paraId="40A4141D" w14:textId="77777777" w:rsidR="0027650D" w:rsidRPr="00741A93" w:rsidRDefault="0027650D" w:rsidP="00741A93">
      <w:pPr>
        <w:suppressAutoHyphens/>
        <w:spacing w:line="276" w:lineRule="auto"/>
        <w:ind w:left="284"/>
        <w:jc w:val="both"/>
        <w:rPr>
          <w:rFonts w:ascii="Verdana" w:hAnsi="Verdana" w:cs="Times New Roman"/>
          <w:sz w:val="20"/>
          <w:szCs w:val="20"/>
          <w:lang w:eastAsia="ar-SA"/>
        </w:rPr>
      </w:pPr>
    </w:p>
    <w:p w14:paraId="3D59923E" w14:textId="1DB9548C" w:rsidR="00741A93" w:rsidRDefault="0027650D" w:rsidP="00741A93">
      <w:pPr>
        <w:suppressAutoHyphens/>
        <w:spacing w:line="276" w:lineRule="auto"/>
        <w:ind w:left="284"/>
        <w:jc w:val="both"/>
        <w:rPr>
          <w:rFonts w:ascii="Verdana" w:hAnsi="Verdana" w:cs="Times New Roman"/>
          <w:sz w:val="20"/>
          <w:szCs w:val="20"/>
          <w:lang w:eastAsia="ar-SA"/>
        </w:rPr>
      </w:pPr>
      <w:r w:rsidRPr="00741A93">
        <w:rPr>
          <w:rFonts w:ascii="Verdana" w:hAnsi="Verdana" w:cs="Times New Roman"/>
          <w:sz w:val="20"/>
          <w:szCs w:val="20"/>
          <w:lang w:eastAsia="ar-SA"/>
        </w:rPr>
        <w:t>VISTO</w:t>
      </w:r>
      <w:r w:rsidR="00741A93">
        <w:rPr>
          <w:rFonts w:ascii="Verdana" w:hAnsi="Verdana" w:cs="Times New Roman"/>
          <w:sz w:val="20"/>
          <w:szCs w:val="20"/>
          <w:lang w:eastAsia="ar-SA"/>
        </w:rPr>
        <w:t xml:space="preserve"> </w:t>
      </w:r>
      <w:r w:rsidRPr="00741A93">
        <w:rPr>
          <w:rFonts w:ascii="Verdana" w:hAnsi="Verdana" w:cs="Times New Roman"/>
          <w:sz w:val="20"/>
          <w:szCs w:val="20"/>
          <w:lang w:eastAsia="ar-SA"/>
        </w:rPr>
        <w:t>il regio decreto 18 novembre 1923 n. 2440, sull’amministrazione del patrimonio e sulla contabilità generale dello Stato;</w:t>
      </w:r>
    </w:p>
    <w:p w14:paraId="4C1BBEBE" w14:textId="77777777" w:rsidR="00741A93" w:rsidRPr="00741A93" w:rsidRDefault="00741A93" w:rsidP="00741A93">
      <w:pPr>
        <w:suppressAutoHyphens/>
        <w:spacing w:line="276" w:lineRule="auto"/>
        <w:ind w:left="284"/>
        <w:jc w:val="both"/>
        <w:rPr>
          <w:rFonts w:ascii="Verdana" w:hAnsi="Verdana" w:cs="Times New Roman"/>
          <w:sz w:val="20"/>
          <w:szCs w:val="20"/>
          <w:lang w:eastAsia="ar-SA"/>
        </w:rPr>
      </w:pPr>
    </w:p>
    <w:p w14:paraId="70A97998" w14:textId="4BD91D1A" w:rsidR="0027650D" w:rsidRDefault="0027650D" w:rsidP="00741A93">
      <w:pPr>
        <w:suppressAutoHyphens/>
        <w:spacing w:line="276" w:lineRule="auto"/>
        <w:ind w:left="284"/>
        <w:jc w:val="both"/>
        <w:rPr>
          <w:rFonts w:ascii="Verdana" w:hAnsi="Verdana" w:cs="Times New Roman"/>
          <w:sz w:val="20"/>
          <w:szCs w:val="20"/>
          <w:lang w:eastAsia="ar-SA"/>
        </w:rPr>
      </w:pPr>
      <w:r w:rsidRPr="00741A93">
        <w:rPr>
          <w:rFonts w:ascii="Verdana" w:hAnsi="Verdana" w:cs="Times New Roman"/>
          <w:sz w:val="20"/>
          <w:szCs w:val="20"/>
          <w:lang w:eastAsia="ar-SA"/>
        </w:rPr>
        <w:t>VISTO</w:t>
      </w:r>
      <w:r w:rsidR="00741A93">
        <w:rPr>
          <w:rFonts w:ascii="Verdana" w:hAnsi="Verdana" w:cs="Times New Roman"/>
          <w:sz w:val="20"/>
          <w:szCs w:val="20"/>
          <w:lang w:eastAsia="ar-SA"/>
        </w:rPr>
        <w:t xml:space="preserve"> </w:t>
      </w:r>
      <w:r w:rsidRPr="00741A93">
        <w:rPr>
          <w:rFonts w:ascii="Verdana" w:hAnsi="Verdana" w:cs="Times New Roman"/>
          <w:sz w:val="20"/>
          <w:szCs w:val="20"/>
          <w:lang w:eastAsia="ar-SA"/>
        </w:rPr>
        <w:t>il regio decreto 23 maggio 1924 n. 827, che approva il regolamento per l’amministrazione del patrimonio e per la contabilità generale dello Stato;</w:t>
      </w:r>
    </w:p>
    <w:p w14:paraId="18E6D96B" w14:textId="77777777" w:rsidR="00741A93" w:rsidRPr="00741A93" w:rsidRDefault="00741A93" w:rsidP="00741A93">
      <w:pPr>
        <w:suppressAutoHyphens/>
        <w:spacing w:line="276" w:lineRule="auto"/>
        <w:ind w:left="284"/>
        <w:jc w:val="both"/>
        <w:rPr>
          <w:rFonts w:ascii="Verdana" w:hAnsi="Verdana" w:cs="Times New Roman"/>
          <w:sz w:val="20"/>
          <w:szCs w:val="20"/>
          <w:lang w:eastAsia="ar-SA"/>
        </w:rPr>
      </w:pPr>
    </w:p>
    <w:p w14:paraId="1C87C0F9" w14:textId="20F65F50" w:rsidR="0027650D" w:rsidRDefault="0027650D" w:rsidP="00741A93">
      <w:pPr>
        <w:suppressAutoHyphens/>
        <w:spacing w:line="276" w:lineRule="auto"/>
        <w:ind w:left="284"/>
        <w:jc w:val="both"/>
        <w:rPr>
          <w:rFonts w:ascii="Verdana" w:hAnsi="Verdana" w:cs="Times New Roman"/>
          <w:sz w:val="20"/>
          <w:szCs w:val="20"/>
          <w:lang w:eastAsia="ar-SA"/>
        </w:rPr>
      </w:pPr>
      <w:r w:rsidRPr="00741A93">
        <w:rPr>
          <w:rFonts w:ascii="Verdana" w:hAnsi="Verdana" w:cs="Times New Roman"/>
          <w:sz w:val="20"/>
          <w:szCs w:val="20"/>
          <w:lang w:eastAsia="ar-SA"/>
        </w:rPr>
        <w:t>VISTO</w:t>
      </w:r>
      <w:r w:rsidR="00741A93">
        <w:rPr>
          <w:rFonts w:ascii="Verdana" w:hAnsi="Verdana" w:cs="Times New Roman"/>
          <w:sz w:val="20"/>
          <w:szCs w:val="20"/>
          <w:lang w:eastAsia="ar-SA"/>
        </w:rPr>
        <w:t xml:space="preserve"> </w:t>
      </w:r>
      <w:r w:rsidRPr="00741A93">
        <w:rPr>
          <w:rFonts w:ascii="Verdana" w:hAnsi="Verdana" w:cs="Times New Roman"/>
          <w:sz w:val="20"/>
          <w:szCs w:val="20"/>
          <w:lang w:eastAsia="ar-SA"/>
        </w:rPr>
        <w:t>l’art. 1, comma 449 e comma 450 della legge 2</w:t>
      </w:r>
      <w:r w:rsidR="0004705A" w:rsidRPr="00741A93">
        <w:rPr>
          <w:rFonts w:ascii="Verdana" w:hAnsi="Verdana" w:cs="Times New Roman"/>
          <w:sz w:val="20"/>
          <w:szCs w:val="20"/>
          <w:lang w:eastAsia="ar-SA"/>
        </w:rPr>
        <w:t>7</w:t>
      </w:r>
      <w:r w:rsidRPr="00741A93">
        <w:rPr>
          <w:rFonts w:ascii="Verdana" w:hAnsi="Verdana" w:cs="Times New Roman"/>
          <w:sz w:val="20"/>
          <w:szCs w:val="20"/>
          <w:lang w:eastAsia="ar-SA"/>
        </w:rPr>
        <w:t xml:space="preserve"> dicembre 2006 n. 296, e le modifiche apportate dall’art.1 comma 130 della Legge n. 145 del 30.12.2018 (Legge di Bilancio), circa l’obbligatorietà per le amministrazioni centrali di approvvigionarsi utilizzando le convenzioni quadro e per gli acquisti di beni e servizi </w:t>
      </w:r>
      <w:r w:rsidR="00741A93" w:rsidRPr="00741A93">
        <w:rPr>
          <w:rFonts w:ascii="Verdana" w:hAnsi="Verdana" w:cs="Times New Roman"/>
          <w:sz w:val="20"/>
          <w:szCs w:val="20"/>
          <w:lang w:eastAsia="ar-SA"/>
        </w:rPr>
        <w:t>sottosoglia</w:t>
      </w:r>
      <w:r w:rsidRPr="00741A93">
        <w:rPr>
          <w:rFonts w:ascii="Verdana" w:hAnsi="Verdana" w:cs="Times New Roman"/>
          <w:sz w:val="20"/>
          <w:szCs w:val="20"/>
          <w:lang w:eastAsia="ar-SA"/>
        </w:rPr>
        <w:t xml:space="preserve"> comunitaria di importo pari o superiore ad € 5.000,00 a fare ricorso al mercato elettronico della pubblica amministrazione;</w:t>
      </w:r>
    </w:p>
    <w:p w14:paraId="48C94D62" w14:textId="77777777" w:rsidR="00741A93" w:rsidRPr="00741A93" w:rsidRDefault="00741A93" w:rsidP="00741A93">
      <w:pPr>
        <w:suppressAutoHyphens/>
        <w:spacing w:line="276" w:lineRule="auto"/>
        <w:ind w:left="284"/>
        <w:jc w:val="both"/>
        <w:rPr>
          <w:rFonts w:ascii="Verdana" w:hAnsi="Verdana" w:cs="Times New Roman"/>
          <w:sz w:val="20"/>
          <w:szCs w:val="20"/>
          <w:lang w:eastAsia="ar-SA"/>
        </w:rPr>
      </w:pPr>
    </w:p>
    <w:p w14:paraId="4A2BC216" w14:textId="430A2753" w:rsidR="0027650D" w:rsidRDefault="0027650D" w:rsidP="00741A93">
      <w:pPr>
        <w:suppressAutoHyphens/>
        <w:spacing w:line="276" w:lineRule="auto"/>
        <w:ind w:left="284"/>
        <w:jc w:val="both"/>
        <w:rPr>
          <w:rFonts w:ascii="Verdana" w:hAnsi="Verdana" w:cs="Times New Roman"/>
          <w:sz w:val="20"/>
          <w:szCs w:val="20"/>
          <w:lang w:eastAsia="ar-SA"/>
        </w:rPr>
      </w:pPr>
      <w:r w:rsidRPr="00741A93">
        <w:rPr>
          <w:rFonts w:ascii="Verdana" w:hAnsi="Verdana" w:cs="Times New Roman"/>
          <w:sz w:val="20"/>
          <w:szCs w:val="20"/>
          <w:lang w:eastAsia="ar-SA"/>
        </w:rPr>
        <w:t>VISTA</w:t>
      </w:r>
      <w:r w:rsidR="00741A93">
        <w:rPr>
          <w:rFonts w:ascii="Verdana" w:hAnsi="Verdana" w:cs="Times New Roman"/>
          <w:sz w:val="20"/>
          <w:szCs w:val="20"/>
          <w:lang w:eastAsia="ar-SA"/>
        </w:rPr>
        <w:t xml:space="preserve"> </w:t>
      </w:r>
      <w:r w:rsidRPr="00741A93">
        <w:rPr>
          <w:rFonts w:ascii="Verdana" w:hAnsi="Verdana" w:cs="Times New Roman"/>
          <w:sz w:val="20"/>
          <w:szCs w:val="20"/>
          <w:lang w:eastAsia="ar-SA"/>
        </w:rPr>
        <w:t xml:space="preserve">la delibera ANAC n. 582 del 13 dicembre 2023, d’intesa con il Ministero delle Infrastrutture e dei Trasporti, di approvazione del comunicato relativo all’avvio a partire dal </w:t>
      </w:r>
      <w:r w:rsidR="00C932C2" w:rsidRPr="00741A93">
        <w:rPr>
          <w:rFonts w:ascii="Verdana" w:hAnsi="Verdana" w:cs="Times New Roman"/>
          <w:sz w:val="20"/>
          <w:szCs w:val="20"/>
          <w:lang w:eastAsia="ar-SA"/>
        </w:rPr>
        <w:t>1° gennaio</w:t>
      </w:r>
      <w:r w:rsidRPr="00741A93">
        <w:rPr>
          <w:rFonts w:ascii="Verdana" w:hAnsi="Verdana" w:cs="Times New Roman"/>
          <w:sz w:val="20"/>
          <w:szCs w:val="20"/>
          <w:lang w:eastAsia="ar-SA"/>
        </w:rPr>
        <w:t xml:space="preserve"> 2024 del processo di digitalizzazione di tutte le procedure di affidamento dei contratti pubblici;</w:t>
      </w:r>
    </w:p>
    <w:p w14:paraId="6E440E38" w14:textId="77777777" w:rsidR="00741A93" w:rsidRPr="00741A93" w:rsidRDefault="00741A93" w:rsidP="00741A93">
      <w:pPr>
        <w:suppressAutoHyphens/>
        <w:spacing w:line="276" w:lineRule="auto"/>
        <w:ind w:left="284"/>
        <w:jc w:val="both"/>
        <w:rPr>
          <w:rFonts w:ascii="Verdana" w:hAnsi="Verdana" w:cs="Times New Roman"/>
          <w:sz w:val="20"/>
          <w:szCs w:val="20"/>
          <w:lang w:eastAsia="ar-SA"/>
        </w:rPr>
      </w:pPr>
    </w:p>
    <w:p w14:paraId="213F7BF9" w14:textId="61C0A766" w:rsidR="0027650D" w:rsidRDefault="0027650D" w:rsidP="00741A93">
      <w:pPr>
        <w:suppressAutoHyphens/>
        <w:spacing w:line="276" w:lineRule="auto"/>
        <w:ind w:left="284"/>
        <w:jc w:val="both"/>
        <w:rPr>
          <w:rFonts w:ascii="Verdana" w:hAnsi="Verdana" w:cs="Times New Roman"/>
          <w:sz w:val="20"/>
          <w:szCs w:val="20"/>
          <w:lang w:eastAsia="ar-SA"/>
        </w:rPr>
      </w:pPr>
      <w:bookmarkStart w:id="0" w:name="_Hlk141350742"/>
      <w:r w:rsidRPr="00741A93">
        <w:rPr>
          <w:rFonts w:ascii="Verdana" w:hAnsi="Verdana" w:cs="Times New Roman"/>
          <w:sz w:val="20"/>
          <w:szCs w:val="20"/>
          <w:lang w:eastAsia="ar-SA"/>
        </w:rPr>
        <w:t>VISTO</w:t>
      </w:r>
      <w:bookmarkEnd w:id="0"/>
      <w:r w:rsidRPr="00741A93">
        <w:rPr>
          <w:rFonts w:ascii="Verdana" w:hAnsi="Verdana" w:cs="Times New Roman"/>
          <w:sz w:val="20"/>
          <w:szCs w:val="20"/>
          <w:lang w:eastAsia="ar-SA"/>
        </w:rPr>
        <w:t xml:space="preserve"> il </w:t>
      </w:r>
      <w:proofErr w:type="spellStart"/>
      <w:r w:rsidRPr="00741A93">
        <w:rPr>
          <w:rFonts w:ascii="Verdana" w:hAnsi="Verdana" w:cs="Times New Roman"/>
          <w:sz w:val="20"/>
          <w:szCs w:val="20"/>
          <w:lang w:eastAsia="ar-SA"/>
        </w:rPr>
        <w:t>D.Lgs.</w:t>
      </w:r>
      <w:proofErr w:type="spellEnd"/>
      <w:r w:rsidRPr="00741A93">
        <w:rPr>
          <w:rFonts w:ascii="Verdana" w:hAnsi="Verdana" w:cs="Times New Roman"/>
          <w:sz w:val="20"/>
          <w:szCs w:val="20"/>
          <w:lang w:eastAsia="ar-SA"/>
        </w:rPr>
        <w:t xml:space="preserve"> 31/03/2023 n. 36 del nuovo Codice dei contratti pubblici, ed in particolare l’art. 50 che disciplina </w:t>
      </w:r>
      <w:r w:rsidR="0045454A" w:rsidRPr="00741A93">
        <w:rPr>
          <w:rFonts w:ascii="Verdana" w:hAnsi="Verdana" w:cs="Times New Roman"/>
          <w:sz w:val="20"/>
          <w:szCs w:val="20"/>
          <w:lang w:eastAsia="ar-SA"/>
        </w:rPr>
        <w:t xml:space="preserve">le procedure per l’affidamento dei contratti </w:t>
      </w:r>
      <w:r w:rsidR="00741A93" w:rsidRPr="00741A93">
        <w:rPr>
          <w:rFonts w:ascii="Verdana" w:hAnsi="Verdana" w:cs="Times New Roman"/>
          <w:sz w:val="20"/>
          <w:szCs w:val="20"/>
          <w:lang w:eastAsia="ar-SA"/>
        </w:rPr>
        <w:t>sottosoglia</w:t>
      </w:r>
      <w:r w:rsidR="0045454A" w:rsidRPr="00741A93">
        <w:rPr>
          <w:rFonts w:ascii="Verdana" w:hAnsi="Verdana" w:cs="Times New Roman"/>
          <w:sz w:val="20"/>
          <w:szCs w:val="20"/>
          <w:lang w:eastAsia="ar-SA"/>
        </w:rPr>
        <w:t xml:space="preserve"> di rilevanza europea;</w:t>
      </w:r>
    </w:p>
    <w:p w14:paraId="38BC1C70" w14:textId="77777777" w:rsidR="00741A93" w:rsidRPr="00741A93" w:rsidRDefault="00741A93" w:rsidP="00741A93">
      <w:pPr>
        <w:suppressAutoHyphens/>
        <w:spacing w:line="276" w:lineRule="auto"/>
        <w:ind w:left="284"/>
        <w:jc w:val="both"/>
        <w:rPr>
          <w:rFonts w:ascii="Verdana" w:hAnsi="Verdana" w:cs="Times New Roman"/>
          <w:sz w:val="20"/>
          <w:szCs w:val="20"/>
          <w:lang w:eastAsia="ar-SA"/>
        </w:rPr>
      </w:pPr>
    </w:p>
    <w:p w14:paraId="164A39E3" w14:textId="60D5AA73" w:rsidR="0027650D" w:rsidRDefault="0027650D" w:rsidP="00741A93">
      <w:pPr>
        <w:suppressAutoHyphens/>
        <w:spacing w:line="276" w:lineRule="auto"/>
        <w:ind w:left="284"/>
        <w:jc w:val="both"/>
        <w:rPr>
          <w:rFonts w:ascii="Verdana" w:hAnsi="Verdana" w:cs="Times New Roman"/>
          <w:sz w:val="20"/>
          <w:szCs w:val="20"/>
          <w:lang w:eastAsia="ar-SA"/>
        </w:rPr>
      </w:pPr>
      <w:r w:rsidRPr="00741A93">
        <w:rPr>
          <w:rFonts w:ascii="Verdana" w:hAnsi="Verdana" w:cs="Times New Roman"/>
          <w:sz w:val="20"/>
          <w:szCs w:val="20"/>
          <w:lang w:eastAsia="ar-SA"/>
        </w:rPr>
        <w:t>VISTO l’art. 9, comma 1, lettera a), punto 2. del D.L. 01 luglio 2009, n. 78 convertito con modificazioni nella Legge n. 102 del 03 agosto 2009, che introduce l’obbligo a carico dei funzionari che adottano provvedimenti che comportano impegni di spesa di accertare preventivamente che il programma dei conseguenti pagamenti sia compatibile con i relativi stanziamenti di bilancio e con le regole di finanza pubblica;</w:t>
      </w:r>
    </w:p>
    <w:p w14:paraId="2AA54A59" w14:textId="77777777" w:rsidR="00741A93" w:rsidRPr="00741A93" w:rsidRDefault="00741A93" w:rsidP="00741A93">
      <w:pPr>
        <w:suppressAutoHyphens/>
        <w:spacing w:line="276" w:lineRule="auto"/>
        <w:ind w:left="284"/>
        <w:jc w:val="both"/>
        <w:rPr>
          <w:rFonts w:ascii="Verdana" w:hAnsi="Verdana" w:cs="Times New Roman"/>
          <w:sz w:val="20"/>
          <w:szCs w:val="20"/>
          <w:lang w:eastAsia="ar-SA"/>
        </w:rPr>
      </w:pPr>
    </w:p>
    <w:p w14:paraId="6EE5D205" w14:textId="0C404047" w:rsidR="005B7EA6" w:rsidRDefault="005B7EA6" w:rsidP="00741A93">
      <w:pPr>
        <w:suppressAutoHyphens/>
        <w:spacing w:line="276" w:lineRule="auto"/>
        <w:ind w:left="284"/>
        <w:jc w:val="both"/>
        <w:rPr>
          <w:rFonts w:ascii="Verdana" w:hAnsi="Verdana" w:cs="Times New Roman"/>
          <w:sz w:val="20"/>
          <w:szCs w:val="20"/>
          <w:lang w:eastAsia="ar-SA"/>
        </w:rPr>
      </w:pPr>
      <w:r w:rsidRPr="00741A93">
        <w:rPr>
          <w:rFonts w:ascii="Verdana" w:hAnsi="Verdana" w:cs="Times New Roman"/>
          <w:sz w:val="20"/>
          <w:szCs w:val="20"/>
          <w:lang w:eastAsia="ar-SA"/>
        </w:rPr>
        <w:t>VIST</w:t>
      </w:r>
      <w:r w:rsidR="0080383C" w:rsidRPr="00741A93">
        <w:rPr>
          <w:rFonts w:ascii="Verdana" w:hAnsi="Verdana" w:cs="Times New Roman"/>
          <w:sz w:val="20"/>
          <w:szCs w:val="20"/>
          <w:lang w:eastAsia="ar-SA"/>
        </w:rPr>
        <w:t>E</w:t>
      </w:r>
      <w:r w:rsidR="00741A93">
        <w:rPr>
          <w:rFonts w:ascii="Verdana" w:hAnsi="Verdana" w:cs="Times New Roman"/>
          <w:sz w:val="20"/>
          <w:szCs w:val="20"/>
          <w:lang w:eastAsia="ar-SA"/>
        </w:rPr>
        <w:t xml:space="preserve"> </w:t>
      </w:r>
      <w:r w:rsidR="005858ED" w:rsidRPr="00741A93">
        <w:rPr>
          <w:rFonts w:ascii="Verdana" w:hAnsi="Verdana" w:cs="Times New Roman"/>
          <w:sz w:val="20"/>
          <w:szCs w:val="20"/>
          <w:lang w:eastAsia="ar-SA"/>
        </w:rPr>
        <w:t xml:space="preserve">le </w:t>
      </w:r>
      <w:r w:rsidR="000D327E" w:rsidRPr="00741A93">
        <w:rPr>
          <w:rFonts w:ascii="Verdana" w:hAnsi="Verdana" w:cs="Times New Roman"/>
          <w:sz w:val="20"/>
          <w:szCs w:val="20"/>
          <w:lang w:eastAsia="ar-SA"/>
        </w:rPr>
        <w:t>esigenze</w:t>
      </w:r>
      <w:r w:rsidR="00945147" w:rsidRPr="00741A93">
        <w:rPr>
          <w:rFonts w:ascii="Verdana" w:hAnsi="Verdana" w:cs="Times New Roman"/>
          <w:sz w:val="20"/>
          <w:szCs w:val="20"/>
          <w:lang w:eastAsia="ar-SA"/>
        </w:rPr>
        <w:t xml:space="preserve"> e la necessità di provvedere </w:t>
      </w:r>
      <w:r w:rsidR="00331661" w:rsidRPr="00741A93">
        <w:rPr>
          <w:rFonts w:ascii="Verdana" w:hAnsi="Verdana" w:cs="Times New Roman"/>
          <w:sz w:val="20"/>
          <w:szCs w:val="20"/>
          <w:lang w:eastAsia="ar-SA"/>
        </w:rPr>
        <w:t>con urgenza</w:t>
      </w:r>
      <w:r w:rsidR="00D553B5" w:rsidRPr="00741A93">
        <w:rPr>
          <w:rFonts w:ascii="Verdana" w:hAnsi="Verdana" w:cs="Times New Roman"/>
          <w:sz w:val="20"/>
          <w:szCs w:val="20"/>
          <w:lang w:eastAsia="ar-SA"/>
        </w:rPr>
        <w:t xml:space="preserve"> alla riparazione dell’impermeabili</w:t>
      </w:r>
      <w:r w:rsidR="00E636F7" w:rsidRPr="00741A93">
        <w:rPr>
          <w:rFonts w:ascii="Verdana" w:hAnsi="Verdana" w:cs="Times New Roman"/>
          <w:sz w:val="20"/>
          <w:szCs w:val="20"/>
          <w:lang w:eastAsia="ar-SA"/>
        </w:rPr>
        <w:t>zzazione del solaio</w:t>
      </w:r>
      <w:r w:rsidR="00E01268" w:rsidRPr="00741A93">
        <w:rPr>
          <w:rFonts w:ascii="Verdana" w:hAnsi="Verdana" w:cs="Times New Roman"/>
          <w:sz w:val="20"/>
          <w:szCs w:val="20"/>
          <w:lang w:eastAsia="ar-SA"/>
        </w:rPr>
        <w:t xml:space="preserve"> di copertura</w:t>
      </w:r>
      <w:r w:rsidR="009510E4" w:rsidRPr="00741A93">
        <w:rPr>
          <w:rFonts w:ascii="Verdana" w:hAnsi="Verdana" w:cs="Times New Roman"/>
          <w:sz w:val="20"/>
          <w:szCs w:val="20"/>
          <w:lang w:eastAsia="ar-SA"/>
        </w:rPr>
        <w:t xml:space="preserve"> della Centrale Termica nella sede del Dipartimento dell’Amministrazione Penitenziaria;</w:t>
      </w:r>
    </w:p>
    <w:p w14:paraId="3775E082" w14:textId="77777777" w:rsidR="00741A93" w:rsidRPr="00741A93" w:rsidRDefault="00741A93" w:rsidP="00741A93">
      <w:pPr>
        <w:suppressAutoHyphens/>
        <w:spacing w:line="276" w:lineRule="auto"/>
        <w:ind w:left="284"/>
        <w:jc w:val="both"/>
        <w:rPr>
          <w:rFonts w:ascii="Verdana" w:hAnsi="Verdana" w:cs="Times New Roman"/>
          <w:sz w:val="20"/>
          <w:szCs w:val="20"/>
          <w:lang w:eastAsia="ar-SA"/>
        </w:rPr>
      </w:pPr>
    </w:p>
    <w:p w14:paraId="143EED13" w14:textId="2437348C" w:rsidR="002C1757" w:rsidRDefault="002C1757" w:rsidP="00741A93">
      <w:pPr>
        <w:suppressAutoHyphens/>
        <w:spacing w:line="276" w:lineRule="auto"/>
        <w:ind w:left="284"/>
        <w:jc w:val="both"/>
        <w:rPr>
          <w:rFonts w:ascii="Verdana" w:hAnsi="Verdana" w:cs="Times New Roman"/>
          <w:sz w:val="20"/>
          <w:szCs w:val="20"/>
          <w:lang w:eastAsia="ar-SA"/>
        </w:rPr>
      </w:pPr>
      <w:r w:rsidRPr="00741A93">
        <w:rPr>
          <w:rFonts w:ascii="Verdana" w:hAnsi="Verdana" w:cs="Times New Roman"/>
          <w:sz w:val="20"/>
          <w:szCs w:val="20"/>
          <w:lang w:eastAsia="ar-SA"/>
        </w:rPr>
        <w:t>VISTO</w:t>
      </w:r>
      <w:r w:rsidR="00741A93">
        <w:rPr>
          <w:rFonts w:ascii="Verdana" w:hAnsi="Verdana" w:cs="Times New Roman"/>
          <w:sz w:val="20"/>
          <w:szCs w:val="20"/>
          <w:lang w:eastAsia="ar-SA"/>
        </w:rPr>
        <w:t xml:space="preserve"> </w:t>
      </w:r>
      <w:r w:rsidRPr="00741A93">
        <w:rPr>
          <w:rFonts w:ascii="Verdana" w:hAnsi="Verdana" w:cs="Times New Roman"/>
          <w:sz w:val="20"/>
          <w:szCs w:val="20"/>
          <w:lang w:eastAsia="ar-SA"/>
        </w:rPr>
        <w:t xml:space="preserve">il provvedimento di nomina prot. n. </w:t>
      </w:r>
      <w:r w:rsidR="00E42D32" w:rsidRPr="00741A93">
        <w:rPr>
          <w:rFonts w:ascii="Verdana" w:hAnsi="Verdana" w:cs="Times New Roman"/>
          <w:sz w:val="20"/>
          <w:szCs w:val="20"/>
          <w:lang w:eastAsia="ar-SA"/>
        </w:rPr>
        <w:t>0232421</w:t>
      </w:r>
      <w:r w:rsidRPr="00741A93">
        <w:rPr>
          <w:rFonts w:ascii="Verdana" w:hAnsi="Verdana" w:cs="Times New Roman"/>
          <w:sz w:val="20"/>
          <w:szCs w:val="20"/>
          <w:lang w:eastAsia="ar-SA"/>
        </w:rPr>
        <w:t xml:space="preserve">.E del </w:t>
      </w:r>
      <w:r w:rsidR="00E42D32" w:rsidRPr="00741A93">
        <w:rPr>
          <w:rFonts w:ascii="Verdana" w:hAnsi="Verdana" w:cs="Times New Roman"/>
          <w:sz w:val="20"/>
          <w:szCs w:val="20"/>
          <w:lang w:eastAsia="ar-SA"/>
        </w:rPr>
        <w:t>27/05/2025</w:t>
      </w:r>
      <w:r w:rsidRPr="00741A93">
        <w:rPr>
          <w:rFonts w:ascii="Verdana" w:hAnsi="Verdana" w:cs="Times New Roman"/>
          <w:sz w:val="20"/>
          <w:szCs w:val="20"/>
          <w:lang w:eastAsia="ar-SA"/>
        </w:rPr>
        <w:t xml:space="preserve"> del </w:t>
      </w:r>
      <w:r w:rsidR="009C00A4" w:rsidRPr="00741A93">
        <w:rPr>
          <w:rFonts w:ascii="Verdana" w:hAnsi="Verdana" w:cs="Times New Roman"/>
          <w:sz w:val="20"/>
          <w:szCs w:val="20"/>
          <w:lang w:eastAsia="ar-SA"/>
        </w:rPr>
        <w:t>Funzionario Tecnico Nicola Stocchi</w:t>
      </w:r>
      <w:r w:rsidR="00F65A35" w:rsidRPr="00741A93">
        <w:rPr>
          <w:rFonts w:ascii="Verdana" w:hAnsi="Verdana" w:cs="Times New Roman"/>
          <w:sz w:val="20"/>
          <w:szCs w:val="20"/>
          <w:lang w:eastAsia="ar-SA"/>
        </w:rPr>
        <w:t xml:space="preserve"> </w:t>
      </w:r>
      <w:r w:rsidRPr="00741A93">
        <w:rPr>
          <w:rFonts w:ascii="Verdana" w:hAnsi="Verdana" w:cs="Times New Roman"/>
          <w:sz w:val="20"/>
          <w:szCs w:val="20"/>
          <w:lang w:eastAsia="ar-SA"/>
        </w:rPr>
        <w:t>quale Responsabile Unico del Pro</w:t>
      </w:r>
      <w:r w:rsidR="000A6A69" w:rsidRPr="00741A93">
        <w:rPr>
          <w:rFonts w:ascii="Verdana" w:hAnsi="Verdana" w:cs="Times New Roman"/>
          <w:sz w:val="20"/>
          <w:szCs w:val="20"/>
          <w:lang w:eastAsia="ar-SA"/>
        </w:rPr>
        <w:t>getto</w:t>
      </w:r>
      <w:r w:rsidRPr="00741A93">
        <w:rPr>
          <w:rFonts w:ascii="Verdana" w:hAnsi="Verdana" w:cs="Times New Roman"/>
          <w:sz w:val="20"/>
          <w:szCs w:val="20"/>
          <w:lang w:eastAsia="ar-SA"/>
        </w:rPr>
        <w:t>;</w:t>
      </w:r>
    </w:p>
    <w:p w14:paraId="51CF9941" w14:textId="77777777" w:rsidR="00741A93" w:rsidRPr="00741A93" w:rsidRDefault="00741A93" w:rsidP="00741A93">
      <w:pPr>
        <w:suppressAutoHyphens/>
        <w:spacing w:line="276" w:lineRule="auto"/>
        <w:ind w:left="284"/>
        <w:jc w:val="both"/>
        <w:rPr>
          <w:rFonts w:ascii="Verdana" w:hAnsi="Verdana" w:cs="Times New Roman"/>
          <w:sz w:val="20"/>
          <w:szCs w:val="20"/>
          <w:lang w:eastAsia="ar-SA"/>
        </w:rPr>
      </w:pPr>
    </w:p>
    <w:p w14:paraId="2EE366FC" w14:textId="204533AA" w:rsidR="00014376" w:rsidRPr="00741A93" w:rsidRDefault="00902018" w:rsidP="00741A93">
      <w:pPr>
        <w:suppressAutoHyphens/>
        <w:spacing w:line="276" w:lineRule="auto"/>
        <w:ind w:left="284"/>
        <w:jc w:val="both"/>
        <w:rPr>
          <w:rFonts w:ascii="Verdana" w:hAnsi="Verdana" w:cs="Times New Roman"/>
          <w:sz w:val="20"/>
          <w:szCs w:val="20"/>
          <w:lang w:eastAsia="ar-SA"/>
        </w:rPr>
      </w:pPr>
      <w:r w:rsidRPr="00741A93">
        <w:rPr>
          <w:rFonts w:ascii="Verdana" w:hAnsi="Verdana" w:cs="Times New Roman"/>
          <w:sz w:val="20"/>
          <w:szCs w:val="20"/>
          <w:lang w:eastAsia="ar-SA"/>
        </w:rPr>
        <w:t xml:space="preserve">RITENUTO </w:t>
      </w:r>
      <w:r w:rsidRPr="00741A93">
        <w:rPr>
          <w:rFonts w:ascii="Verdana" w:hAnsi="Verdana" w:cs="Times New Roman"/>
          <w:sz w:val="20"/>
          <w:szCs w:val="20"/>
          <w:lang w:eastAsia="ar-SA"/>
        </w:rPr>
        <w:tab/>
        <w:t>che</w:t>
      </w:r>
      <w:r w:rsidR="008D2761" w:rsidRPr="00741A93">
        <w:rPr>
          <w:rFonts w:ascii="Verdana" w:hAnsi="Verdana" w:cs="Times New Roman"/>
          <w:sz w:val="20"/>
          <w:szCs w:val="20"/>
          <w:lang w:eastAsia="ar-SA"/>
        </w:rPr>
        <w:t>, in ragione del valore presunto dell’appalto</w:t>
      </w:r>
      <w:r w:rsidRPr="00741A93">
        <w:rPr>
          <w:rFonts w:ascii="Verdana" w:hAnsi="Verdana" w:cs="Times New Roman"/>
          <w:sz w:val="20"/>
          <w:szCs w:val="20"/>
          <w:lang w:eastAsia="ar-SA"/>
        </w:rPr>
        <w:t xml:space="preserve"> </w:t>
      </w:r>
      <w:r w:rsidR="008559E3" w:rsidRPr="00741A93">
        <w:rPr>
          <w:rFonts w:ascii="Verdana" w:hAnsi="Verdana" w:cs="Times New Roman"/>
          <w:sz w:val="20"/>
          <w:szCs w:val="20"/>
          <w:lang w:eastAsia="ar-SA"/>
        </w:rPr>
        <w:t xml:space="preserve">quantificato in € </w:t>
      </w:r>
      <w:r w:rsidR="009C00A4" w:rsidRPr="00741A93">
        <w:rPr>
          <w:rFonts w:ascii="Verdana" w:hAnsi="Verdana" w:cs="Times New Roman"/>
          <w:sz w:val="20"/>
          <w:szCs w:val="20"/>
          <w:lang w:eastAsia="ar-SA"/>
        </w:rPr>
        <w:t>9.600</w:t>
      </w:r>
      <w:r w:rsidR="001D590A" w:rsidRPr="00741A93">
        <w:rPr>
          <w:rFonts w:ascii="Verdana" w:hAnsi="Verdana" w:cs="Times New Roman"/>
          <w:sz w:val="20"/>
          <w:szCs w:val="20"/>
          <w:lang w:eastAsia="ar-SA"/>
        </w:rPr>
        <w:t>,</w:t>
      </w:r>
      <w:r w:rsidR="004951B2" w:rsidRPr="00741A93">
        <w:rPr>
          <w:rFonts w:ascii="Verdana" w:hAnsi="Verdana" w:cs="Times New Roman"/>
          <w:sz w:val="20"/>
          <w:szCs w:val="20"/>
          <w:lang w:eastAsia="ar-SA"/>
        </w:rPr>
        <w:t>00</w:t>
      </w:r>
      <w:r w:rsidR="001D590A" w:rsidRPr="00741A93">
        <w:rPr>
          <w:rFonts w:ascii="Verdana" w:hAnsi="Verdana" w:cs="Times New Roman"/>
          <w:sz w:val="20"/>
          <w:szCs w:val="20"/>
          <w:lang w:eastAsia="ar-SA"/>
        </w:rPr>
        <w:t xml:space="preserve"> come da preventivo prot. n. </w:t>
      </w:r>
      <w:bookmarkStart w:id="1" w:name="_Hlk124850681"/>
      <w:r w:rsidR="002411D8" w:rsidRPr="00741A93">
        <w:rPr>
          <w:rFonts w:ascii="Verdana" w:hAnsi="Verdana" w:cs="Times New Roman"/>
          <w:sz w:val="20"/>
          <w:szCs w:val="20"/>
          <w:lang w:eastAsia="ar-SA"/>
        </w:rPr>
        <w:t>0222921</w:t>
      </w:r>
      <w:r w:rsidR="009C6FF2" w:rsidRPr="00741A93">
        <w:rPr>
          <w:rFonts w:ascii="Verdana" w:hAnsi="Verdana" w:cs="Times New Roman"/>
          <w:sz w:val="20"/>
          <w:szCs w:val="20"/>
          <w:lang w:eastAsia="ar-SA"/>
        </w:rPr>
        <w:t>.E</w:t>
      </w:r>
      <w:bookmarkEnd w:id="1"/>
      <w:r w:rsidR="001D590A" w:rsidRPr="00741A93">
        <w:rPr>
          <w:rFonts w:ascii="Verdana" w:hAnsi="Verdana" w:cs="Times New Roman"/>
          <w:sz w:val="20"/>
          <w:szCs w:val="20"/>
          <w:lang w:eastAsia="ar-SA"/>
        </w:rPr>
        <w:t xml:space="preserve">, </w:t>
      </w:r>
      <w:r w:rsidRPr="00741A93">
        <w:rPr>
          <w:rFonts w:ascii="Verdana" w:hAnsi="Verdana" w:cs="Times New Roman"/>
          <w:sz w:val="20"/>
          <w:szCs w:val="20"/>
          <w:lang w:eastAsia="ar-SA"/>
        </w:rPr>
        <w:t xml:space="preserve">ricorrano i presupposti per procedere </w:t>
      </w:r>
      <w:r w:rsidR="008D2761" w:rsidRPr="00741A93">
        <w:rPr>
          <w:rFonts w:ascii="Verdana" w:hAnsi="Verdana" w:cs="Times New Roman"/>
          <w:sz w:val="20"/>
          <w:szCs w:val="20"/>
          <w:lang w:eastAsia="ar-SA"/>
        </w:rPr>
        <w:t xml:space="preserve">ad affidamento diretto </w:t>
      </w:r>
      <w:r w:rsidRPr="00741A93">
        <w:rPr>
          <w:rFonts w:ascii="Verdana" w:hAnsi="Verdana" w:cs="Times New Roman"/>
          <w:sz w:val="20"/>
          <w:szCs w:val="20"/>
          <w:lang w:eastAsia="ar-SA"/>
        </w:rPr>
        <w:t xml:space="preserve">ai sensi dell’art. </w:t>
      </w:r>
      <w:r w:rsidR="00675E9F" w:rsidRPr="00741A93">
        <w:rPr>
          <w:rFonts w:ascii="Verdana" w:hAnsi="Verdana" w:cs="Times New Roman"/>
          <w:sz w:val="20"/>
          <w:szCs w:val="20"/>
          <w:lang w:eastAsia="ar-SA"/>
        </w:rPr>
        <w:t>50</w:t>
      </w:r>
      <w:r w:rsidRPr="00741A93">
        <w:rPr>
          <w:rFonts w:ascii="Verdana" w:hAnsi="Verdana" w:cs="Times New Roman"/>
          <w:sz w:val="20"/>
          <w:szCs w:val="20"/>
          <w:lang w:eastAsia="ar-SA"/>
        </w:rPr>
        <w:t xml:space="preserve">, comma </w:t>
      </w:r>
      <w:r w:rsidR="00675E9F" w:rsidRPr="00741A93">
        <w:rPr>
          <w:rFonts w:ascii="Verdana" w:hAnsi="Verdana" w:cs="Times New Roman"/>
          <w:sz w:val="20"/>
          <w:szCs w:val="20"/>
          <w:lang w:eastAsia="ar-SA"/>
        </w:rPr>
        <w:t>1</w:t>
      </w:r>
      <w:r w:rsidRPr="00741A93">
        <w:rPr>
          <w:rFonts w:ascii="Verdana" w:hAnsi="Verdana" w:cs="Times New Roman"/>
          <w:sz w:val="20"/>
          <w:szCs w:val="20"/>
          <w:lang w:eastAsia="ar-SA"/>
        </w:rPr>
        <w:t xml:space="preserve">, lettera </w:t>
      </w:r>
      <w:r w:rsidR="00675E9F" w:rsidRPr="00741A93">
        <w:rPr>
          <w:rFonts w:ascii="Verdana" w:hAnsi="Verdana" w:cs="Times New Roman"/>
          <w:sz w:val="20"/>
          <w:szCs w:val="20"/>
          <w:lang w:eastAsia="ar-SA"/>
        </w:rPr>
        <w:t>b</w:t>
      </w:r>
      <w:r w:rsidRPr="00741A93">
        <w:rPr>
          <w:rFonts w:ascii="Verdana" w:hAnsi="Verdana" w:cs="Times New Roman"/>
          <w:sz w:val="20"/>
          <w:szCs w:val="20"/>
          <w:lang w:eastAsia="ar-SA"/>
        </w:rPr>
        <w:t xml:space="preserve">), del D.lgs. </w:t>
      </w:r>
      <w:r w:rsidR="00675E9F" w:rsidRPr="00741A93">
        <w:rPr>
          <w:rFonts w:ascii="Verdana" w:hAnsi="Verdana" w:cs="Times New Roman"/>
          <w:sz w:val="20"/>
          <w:szCs w:val="20"/>
          <w:lang w:eastAsia="ar-SA"/>
        </w:rPr>
        <w:t>36/2023;</w:t>
      </w:r>
    </w:p>
    <w:p w14:paraId="151DC3BE" w14:textId="6153AF4B" w:rsidR="00DF3D9E" w:rsidRDefault="00DF3D9E" w:rsidP="00741A93">
      <w:pPr>
        <w:suppressAutoHyphens/>
        <w:spacing w:line="276" w:lineRule="auto"/>
        <w:ind w:left="284"/>
        <w:jc w:val="both"/>
        <w:rPr>
          <w:rFonts w:ascii="Verdana" w:hAnsi="Verdana" w:cs="Times New Roman"/>
          <w:sz w:val="20"/>
          <w:szCs w:val="20"/>
          <w:lang w:eastAsia="ar-SA"/>
        </w:rPr>
      </w:pPr>
      <w:r w:rsidRPr="00741A93">
        <w:rPr>
          <w:rFonts w:ascii="Verdana" w:hAnsi="Verdana" w:cs="Times New Roman"/>
          <w:sz w:val="20"/>
          <w:szCs w:val="20"/>
          <w:lang w:eastAsia="ar-SA"/>
        </w:rPr>
        <w:t xml:space="preserve">VISTA </w:t>
      </w:r>
      <w:r w:rsidRPr="00741A93">
        <w:rPr>
          <w:rFonts w:ascii="Verdana" w:hAnsi="Verdana" w:cs="Times New Roman"/>
          <w:sz w:val="20"/>
          <w:szCs w:val="20"/>
          <w:lang w:eastAsia="ar-SA"/>
        </w:rPr>
        <w:tab/>
        <w:t xml:space="preserve">la Trattativa diretta n. </w:t>
      </w:r>
      <w:r w:rsidR="00237356" w:rsidRPr="00741A93">
        <w:rPr>
          <w:rFonts w:ascii="Verdana" w:hAnsi="Verdana" w:cs="Times New Roman"/>
          <w:sz w:val="20"/>
          <w:szCs w:val="20"/>
          <w:lang w:eastAsia="ar-SA"/>
        </w:rPr>
        <w:t>5395600</w:t>
      </w:r>
      <w:r w:rsidR="00287710" w:rsidRPr="00741A93">
        <w:rPr>
          <w:rFonts w:ascii="Verdana" w:hAnsi="Verdana" w:cs="Times New Roman"/>
          <w:sz w:val="20"/>
          <w:szCs w:val="20"/>
          <w:lang w:eastAsia="ar-SA"/>
        </w:rPr>
        <w:t xml:space="preserve"> </w:t>
      </w:r>
      <w:r w:rsidR="00B72A41" w:rsidRPr="00741A93">
        <w:rPr>
          <w:rFonts w:ascii="Verdana" w:hAnsi="Verdana" w:cs="Times New Roman"/>
          <w:sz w:val="20"/>
          <w:szCs w:val="20"/>
          <w:lang w:eastAsia="ar-SA"/>
        </w:rPr>
        <w:t>avviata con l’impresa</w:t>
      </w:r>
      <w:r w:rsidR="005C122A" w:rsidRPr="00741A93">
        <w:rPr>
          <w:rFonts w:ascii="Verdana" w:hAnsi="Verdana" w:cs="Times New Roman"/>
          <w:sz w:val="20"/>
          <w:szCs w:val="20"/>
          <w:lang w:eastAsia="ar-SA"/>
        </w:rPr>
        <w:t xml:space="preserve"> </w:t>
      </w:r>
      <w:r w:rsidR="00237356" w:rsidRPr="00741A93">
        <w:rPr>
          <w:rFonts w:ascii="Verdana" w:hAnsi="Verdana" w:cs="Times New Roman"/>
          <w:sz w:val="20"/>
          <w:szCs w:val="20"/>
          <w:lang w:eastAsia="ar-SA"/>
        </w:rPr>
        <w:t xml:space="preserve">Trane Italia </w:t>
      </w:r>
      <w:proofErr w:type="spellStart"/>
      <w:r w:rsidR="00237356" w:rsidRPr="00741A93">
        <w:rPr>
          <w:rFonts w:ascii="Verdana" w:hAnsi="Verdana" w:cs="Times New Roman"/>
          <w:sz w:val="20"/>
          <w:szCs w:val="20"/>
          <w:lang w:eastAsia="ar-SA"/>
        </w:rPr>
        <w:t>srl</w:t>
      </w:r>
      <w:proofErr w:type="spellEnd"/>
      <w:r w:rsidR="005A0108" w:rsidRPr="00741A93">
        <w:rPr>
          <w:rFonts w:ascii="Verdana" w:hAnsi="Verdana" w:cs="Times New Roman"/>
          <w:sz w:val="20"/>
          <w:szCs w:val="20"/>
          <w:lang w:eastAsia="ar-SA"/>
        </w:rPr>
        <w:t xml:space="preserve"> </w:t>
      </w:r>
      <w:r w:rsidR="00B72A41" w:rsidRPr="00741A93">
        <w:rPr>
          <w:rFonts w:ascii="Verdana" w:hAnsi="Verdana" w:cs="Times New Roman"/>
          <w:sz w:val="20"/>
          <w:szCs w:val="20"/>
          <w:lang w:eastAsia="ar-SA"/>
        </w:rPr>
        <w:t xml:space="preserve">attraverso il </w:t>
      </w:r>
      <w:r w:rsidRPr="00741A93">
        <w:rPr>
          <w:rFonts w:ascii="Verdana" w:hAnsi="Verdana" w:cs="Times New Roman"/>
          <w:sz w:val="20"/>
          <w:szCs w:val="20"/>
          <w:lang w:eastAsia="ar-SA"/>
        </w:rPr>
        <w:t xml:space="preserve">sistema telematico di negoziazione del </w:t>
      </w:r>
      <w:proofErr w:type="spellStart"/>
      <w:r w:rsidRPr="00741A93">
        <w:rPr>
          <w:rFonts w:ascii="Verdana" w:hAnsi="Verdana" w:cs="Times New Roman"/>
          <w:sz w:val="20"/>
          <w:szCs w:val="20"/>
          <w:lang w:eastAsia="ar-SA"/>
        </w:rPr>
        <w:t>Me.P.A</w:t>
      </w:r>
      <w:proofErr w:type="spellEnd"/>
      <w:r w:rsidRPr="00741A93">
        <w:rPr>
          <w:rFonts w:ascii="Verdana" w:hAnsi="Verdana" w:cs="Times New Roman"/>
          <w:sz w:val="20"/>
          <w:szCs w:val="20"/>
          <w:lang w:eastAsia="ar-SA"/>
        </w:rPr>
        <w:t>.</w:t>
      </w:r>
      <w:r w:rsidR="000F03D6" w:rsidRPr="00741A93">
        <w:rPr>
          <w:rFonts w:ascii="Verdana" w:hAnsi="Verdana" w:cs="Times New Roman"/>
          <w:sz w:val="20"/>
          <w:szCs w:val="20"/>
          <w:lang w:eastAsia="ar-SA"/>
        </w:rPr>
        <w:t>;</w:t>
      </w:r>
    </w:p>
    <w:p w14:paraId="7538C424" w14:textId="77777777" w:rsidR="00741A93" w:rsidRPr="00741A93" w:rsidRDefault="00741A93" w:rsidP="00741A93">
      <w:pPr>
        <w:suppressAutoHyphens/>
        <w:spacing w:line="276" w:lineRule="auto"/>
        <w:ind w:left="284"/>
        <w:jc w:val="both"/>
        <w:rPr>
          <w:rFonts w:ascii="Verdana" w:hAnsi="Verdana" w:cs="Times New Roman"/>
          <w:sz w:val="20"/>
          <w:szCs w:val="20"/>
          <w:lang w:eastAsia="ar-SA"/>
        </w:rPr>
      </w:pPr>
    </w:p>
    <w:p w14:paraId="7CEC62AC" w14:textId="33D60AFC" w:rsidR="00DB6D6C" w:rsidRPr="00741A93" w:rsidRDefault="003123C0" w:rsidP="00741A93">
      <w:pPr>
        <w:suppressAutoHyphens/>
        <w:spacing w:line="276" w:lineRule="auto"/>
        <w:ind w:left="284"/>
        <w:jc w:val="both"/>
        <w:rPr>
          <w:rFonts w:ascii="Verdana" w:hAnsi="Verdana" w:cs="Times New Roman"/>
          <w:sz w:val="20"/>
          <w:szCs w:val="20"/>
          <w:lang w:eastAsia="ar-SA"/>
        </w:rPr>
      </w:pPr>
      <w:r w:rsidRPr="00741A93">
        <w:rPr>
          <w:rFonts w:ascii="Verdana" w:hAnsi="Verdana" w:cs="Times New Roman"/>
          <w:sz w:val="20"/>
          <w:szCs w:val="20"/>
          <w:lang w:eastAsia="ar-SA"/>
        </w:rPr>
        <w:t>VISTA</w:t>
      </w:r>
      <w:r w:rsidRPr="00741A93">
        <w:rPr>
          <w:rFonts w:ascii="Verdana" w:hAnsi="Verdana" w:cs="Times New Roman"/>
          <w:sz w:val="20"/>
          <w:szCs w:val="20"/>
          <w:lang w:eastAsia="ar-SA"/>
        </w:rPr>
        <w:tab/>
        <w:t>l’offerta economica presentata da</w:t>
      </w:r>
      <w:r w:rsidR="00B72A41" w:rsidRPr="00741A93">
        <w:rPr>
          <w:rFonts w:ascii="Verdana" w:hAnsi="Verdana" w:cs="Times New Roman"/>
          <w:sz w:val="20"/>
          <w:szCs w:val="20"/>
          <w:lang w:eastAsia="ar-SA"/>
        </w:rPr>
        <w:t>ll’impresa</w:t>
      </w:r>
      <w:r w:rsidRPr="00741A93">
        <w:rPr>
          <w:rFonts w:ascii="Verdana" w:hAnsi="Verdana" w:cs="Times New Roman"/>
          <w:sz w:val="20"/>
          <w:szCs w:val="20"/>
          <w:lang w:eastAsia="ar-SA"/>
        </w:rPr>
        <w:t xml:space="preserve"> </w:t>
      </w:r>
      <w:r w:rsidR="000857E0" w:rsidRPr="00741A93">
        <w:rPr>
          <w:rFonts w:ascii="Verdana" w:hAnsi="Verdana" w:cs="Times New Roman"/>
          <w:sz w:val="20"/>
          <w:szCs w:val="20"/>
          <w:lang w:eastAsia="ar-SA"/>
        </w:rPr>
        <w:t xml:space="preserve">Trane Italia </w:t>
      </w:r>
      <w:proofErr w:type="spellStart"/>
      <w:r w:rsidR="000857E0" w:rsidRPr="00741A93">
        <w:rPr>
          <w:rFonts w:ascii="Verdana" w:hAnsi="Verdana" w:cs="Times New Roman"/>
          <w:sz w:val="20"/>
          <w:szCs w:val="20"/>
          <w:lang w:eastAsia="ar-SA"/>
        </w:rPr>
        <w:t>srl</w:t>
      </w:r>
      <w:proofErr w:type="spellEnd"/>
      <w:r w:rsidR="00303351" w:rsidRPr="00741A93">
        <w:rPr>
          <w:rFonts w:ascii="Verdana" w:hAnsi="Verdana" w:cs="Times New Roman"/>
          <w:sz w:val="20"/>
          <w:szCs w:val="20"/>
          <w:lang w:eastAsia="ar-SA"/>
        </w:rPr>
        <w:t xml:space="preserve"> </w:t>
      </w:r>
      <w:r w:rsidRPr="00741A93">
        <w:rPr>
          <w:rFonts w:ascii="Verdana" w:hAnsi="Verdana" w:cs="Times New Roman"/>
          <w:sz w:val="20"/>
          <w:szCs w:val="20"/>
          <w:lang w:eastAsia="ar-SA"/>
        </w:rPr>
        <w:t xml:space="preserve">all’esito della suddetta trattativa, per un importo complessivo </w:t>
      </w:r>
      <w:bookmarkStart w:id="2" w:name="_Hlk159853081"/>
      <w:r w:rsidRPr="00741A93">
        <w:rPr>
          <w:rFonts w:ascii="Verdana" w:hAnsi="Verdana" w:cs="Times New Roman"/>
          <w:sz w:val="20"/>
          <w:szCs w:val="20"/>
          <w:lang w:eastAsia="ar-SA"/>
        </w:rPr>
        <w:t xml:space="preserve">di </w:t>
      </w:r>
      <w:bookmarkStart w:id="3" w:name="_Hlk178684881"/>
      <w:r w:rsidRPr="00741A93">
        <w:rPr>
          <w:rFonts w:ascii="Verdana" w:hAnsi="Verdana" w:cs="Times New Roman"/>
          <w:sz w:val="20"/>
          <w:szCs w:val="20"/>
          <w:lang w:eastAsia="ar-SA"/>
        </w:rPr>
        <w:t>€</w:t>
      </w:r>
      <w:r w:rsidR="002C57C7" w:rsidRPr="00741A93">
        <w:rPr>
          <w:rFonts w:ascii="Verdana" w:hAnsi="Verdana" w:cs="Times New Roman"/>
          <w:sz w:val="20"/>
          <w:szCs w:val="20"/>
          <w:lang w:eastAsia="ar-SA"/>
        </w:rPr>
        <w:t xml:space="preserve"> </w:t>
      </w:r>
      <w:bookmarkEnd w:id="2"/>
      <w:bookmarkEnd w:id="3"/>
      <w:r w:rsidR="005A0108" w:rsidRPr="00741A93">
        <w:rPr>
          <w:rFonts w:ascii="Verdana" w:hAnsi="Verdana" w:cs="Times New Roman"/>
          <w:sz w:val="20"/>
          <w:szCs w:val="20"/>
          <w:lang w:eastAsia="ar-SA"/>
        </w:rPr>
        <w:t>9.</w:t>
      </w:r>
      <w:r w:rsidR="00C73CD9" w:rsidRPr="00741A93">
        <w:rPr>
          <w:rFonts w:ascii="Verdana" w:hAnsi="Verdana" w:cs="Times New Roman"/>
          <w:sz w:val="20"/>
          <w:szCs w:val="20"/>
          <w:lang w:eastAsia="ar-SA"/>
        </w:rPr>
        <w:t>504</w:t>
      </w:r>
      <w:r w:rsidR="00303351" w:rsidRPr="00741A93">
        <w:rPr>
          <w:rFonts w:ascii="Verdana" w:hAnsi="Verdana" w:cs="Times New Roman"/>
          <w:sz w:val="20"/>
          <w:szCs w:val="20"/>
          <w:lang w:eastAsia="ar-SA"/>
        </w:rPr>
        <w:t>,</w:t>
      </w:r>
      <w:r w:rsidR="009C6FF2" w:rsidRPr="00741A93">
        <w:rPr>
          <w:rFonts w:ascii="Verdana" w:hAnsi="Verdana" w:cs="Times New Roman"/>
          <w:sz w:val="20"/>
          <w:szCs w:val="20"/>
          <w:lang w:eastAsia="ar-SA"/>
        </w:rPr>
        <w:t>0</w:t>
      </w:r>
      <w:r w:rsidR="00303351" w:rsidRPr="00741A93">
        <w:rPr>
          <w:rFonts w:ascii="Verdana" w:hAnsi="Verdana" w:cs="Times New Roman"/>
          <w:sz w:val="20"/>
          <w:szCs w:val="20"/>
          <w:lang w:eastAsia="ar-SA"/>
        </w:rPr>
        <w:t xml:space="preserve">0 </w:t>
      </w:r>
      <w:r w:rsidRPr="00741A93">
        <w:rPr>
          <w:rFonts w:ascii="Verdana" w:hAnsi="Verdana" w:cs="Times New Roman"/>
          <w:sz w:val="20"/>
          <w:szCs w:val="20"/>
          <w:lang w:eastAsia="ar-SA"/>
        </w:rPr>
        <w:t>oltre Iva;</w:t>
      </w:r>
    </w:p>
    <w:p w14:paraId="2BEB33A2" w14:textId="1DC98FD8" w:rsidR="00303351" w:rsidRDefault="00FE76E7" w:rsidP="00741A93">
      <w:pPr>
        <w:suppressAutoHyphens/>
        <w:spacing w:line="276" w:lineRule="auto"/>
        <w:ind w:left="284"/>
        <w:jc w:val="both"/>
        <w:rPr>
          <w:rFonts w:ascii="Verdana" w:hAnsi="Verdana" w:cs="Times New Roman"/>
          <w:sz w:val="20"/>
          <w:szCs w:val="20"/>
          <w:lang w:eastAsia="ar-SA"/>
        </w:rPr>
      </w:pPr>
      <w:r w:rsidRPr="00741A93">
        <w:rPr>
          <w:rFonts w:ascii="Verdana" w:hAnsi="Verdana" w:cs="Times New Roman"/>
          <w:sz w:val="20"/>
          <w:szCs w:val="20"/>
          <w:lang w:eastAsia="ar-SA"/>
        </w:rPr>
        <w:lastRenderedPageBreak/>
        <w:t>VIST</w:t>
      </w:r>
      <w:r w:rsidR="00F30D03" w:rsidRPr="00741A93">
        <w:rPr>
          <w:rFonts w:ascii="Verdana" w:hAnsi="Verdana" w:cs="Times New Roman"/>
          <w:sz w:val="20"/>
          <w:szCs w:val="20"/>
          <w:lang w:eastAsia="ar-SA"/>
        </w:rPr>
        <w:t>A</w:t>
      </w:r>
      <w:r w:rsidRPr="00741A93">
        <w:rPr>
          <w:rFonts w:ascii="Verdana" w:hAnsi="Verdana" w:cs="Times New Roman"/>
          <w:sz w:val="20"/>
          <w:szCs w:val="20"/>
          <w:lang w:eastAsia="ar-SA"/>
        </w:rPr>
        <w:t xml:space="preserve"> </w:t>
      </w:r>
      <w:r w:rsidR="008559E3" w:rsidRPr="00741A93">
        <w:rPr>
          <w:rFonts w:ascii="Verdana" w:hAnsi="Verdana" w:cs="Times New Roman"/>
          <w:sz w:val="20"/>
          <w:szCs w:val="20"/>
          <w:lang w:eastAsia="ar-SA"/>
        </w:rPr>
        <w:t xml:space="preserve">la congruità </w:t>
      </w:r>
      <w:r w:rsidR="006F526D" w:rsidRPr="00741A93">
        <w:rPr>
          <w:rFonts w:ascii="Verdana" w:hAnsi="Verdana" w:cs="Times New Roman"/>
          <w:sz w:val="20"/>
          <w:szCs w:val="20"/>
          <w:lang w:eastAsia="ar-SA"/>
        </w:rPr>
        <w:t xml:space="preserve">economica rilasciata dal </w:t>
      </w:r>
      <w:r w:rsidR="008710A1" w:rsidRPr="00741A93">
        <w:rPr>
          <w:rFonts w:ascii="Verdana" w:hAnsi="Verdana" w:cs="Times New Roman"/>
          <w:sz w:val="20"/>
          <w:szCs w:val="20"/>
          <w:lang w:eastAsia="ar-SA"/>
        </w:rPr>
        <w:t>Responsabile Unico del Progetto</w:t>
      </w:r>
      <w:r w:rsidR="00C81823" w:rsidRPr="00741A93">
        <w:rPr>
          <w:rFonts w:ascii="Verdana" w:hAnsi="Verdana" w:cs="Times New Roman"/>
          <w:sz w:val="20"/>
          <w:szCs w:val="20"/>
          <w:lang w:eastAsia="ar-SA"/>
        </w:rPr>
        <w:t xml:space="preserve"> Funzionar</w:t>
      </w:r>
      <w:r w:rsidR="00694E67" w:rsidRPr="00741A93">
        <w:rPr>
          <w:rFonts w:ascii="Verdana" w:hAnsi="Verdana" w:cs="Times New Roman"/>
          <w:sz w:val="20"/>
          <w:szCs w:val="20"/>
          <w:lang w:eastAsia="ar-SA"/>
        </w:rPr>
        <w:t>i</w:t>
      </w:r>
      <w:r w:rsidR="00C81823" w:rsidRPr="00741A93">
        <w:rPr>
          <w:rFonts w:ascii="Verdana" w:hAnsi="Verdana" w:cs="Times New Roman"/>
          <w:sz w:val="20"/>
          <w:szCs w:val="20"/>
          <w:lang w:eastAsia="ar-SA"/>
        </w:rPr>
        <w:t>o Tecnico</w:t>
      </w:r>
      <w:r w:rsidR="00694E67" w:rsidRPr="00741A93">
        <w:rPr>
          <w:rFonts w:ascii="Verdana" w:hAnsi="Verdana" w:cs="Times New Roman"/>
          <w:sz w:val="20"/>
          <w:szCs w:val="20"/>
          <w:lang w:eastAsia="ar-SA"/>
        </w:rPr>
        <w:t xml:space="preserve"> Nicola Stocchi</w:t>
      </w:r>
      <w:r w:rsidR="00C81823" w:rsidRPr="00741A93">
        <w:rPr>
          <w:rFonts w:ascii="Verdana" w:hAnsi="Verdana" w:cs="Times New Roman"/>
          <w:sz w:val="20"/>
          <w:szCs w:val="20"/>
          <w:lang w:eastAsia="ar-SA"/>
        </w:rPr>
        <w:t xml:space="preserve"> </w:t>
      </w:r>
      <w:r w:rsidR="008559E3" w:rsidRPr="00741A93">
        <w:rPr>
          <w:rFonts w:ascii="Verdana" w:hAnsi="Verdana" w:cs="Times New Roman"/>
          <w:sz w:val="20"/>
          <w:szCs w:val="20"/>
          <w:lang w:eastAsia="ar-SA"/>
        </w:rPr>
        <w:t>;</w:t>
      </w:r>
    </w:p>
    <w:p w14:paraId="0D5AD00E" w14:textId="77777777" w:rsidR="00741A93" w:rsidRPr="00741A93" w:rsidRDefault="00741A93" w:rsidP="00741A93">
      <w:pPr>
        <w:suppressAutoHyphens/>
        <w:spacing w:line="276" w:lineRule="auto"/>
        <w:ind w:left="284"/>
        <w:jc w:val="both"/>
        <w:rPr>
          <w:rFonts w:ascii="Verdana" w:hAnsi="Verdana" w:cs="Times New Roman"/>
          <w:sz w:val="20"/>
          <w:szCs w:val="20"/>
          <w:lang w:eastAsia="ar-SA"/>
        </w:rPr>
      </w:pPr>
    </w:p>
    <w:p w14:paraId="7F9883B5" w14:textId="7FF8EA92" w:rsidR="006A7110" w:rsidRDefault="006A7110" w:rsidP="00741A93">
      <w:pPr>
        <w:suppressAutoHyphens/>
        <w:spacing w:line="276" w:lineRule="auto"/>
        <w:ind w:left="284"/>
        <w:jc w:val="both"/>
        <w:rPr>
          <w:rFonts w:ascii="Verdana" w:hAnsi="Verdana" w:cs="Times New Roman"/>
          <w:sz w:val="20"/>
          <w:szCs w:val="20"/>
          <w:lang w:eastAsia="ar-SA"/>
        </w:rPr>
      </w:pPr>
      <w:r w:rsidRPr="00741A93">
        <w:rPr>
          <w:rFonts w:ascii="Verdana" w:hAnsi="Verdana" w:cs="Times New Roman"/>
          <w:sz w:val="20"/>
          <w:szCs w:val="20"/>
          <w:lang w:eastAsia="ar-SA"/>
        </w:rPr>
        <w:t xml:space="preserve">VISTO il CIG </w:t>
      </w:r>
      <w:r w:rsidR="00694E67" w:rsidRPr="00741A93">
        <w:rPr>
          <w:rFonts w:ascii="Verdana" w:hAnsi="Verdana" w:cs="Times New Roman"/>
          <w:sz w:val="20"/>
          <w:szCs w:val="20"/>
          <w:lang w:eastAsia="ar-SA"/>
        </w:rPr>
        <w:t>B</w:t>
      </w:r>
      <w:r w:rsidR="005F4A6F" w:rsidRPr="00741A93">
        <w:rPr>
          <w:rFonts w:ascii="Verdana" w:hAnsi="Verdana" w:cs="Times New Roman"/>
          <w:sz w:val="20"/>
          <w:szCs w:val="20"/>
          <w:lang w:eastAsia="ar-SA"/>
        </w:rPr>
        <w:t>74C43FE44</w:t>
      </w:r>
      <w:r w:rsidRPr="00741A93">
        <w:rPr>
          <w:rFonts w:ascii="Verdana" w:hAnsi="Verdana" w:cs="Times New Roman"/>
          <w:sz w:val="20"/>
          <w:szCs w:val="20"/>
          <w:lang w:eastAsia="ar-SA"/>
        </w:rPr>
        <w:t>;</w:t>
      </w:r>
    </w:p>
    <w:p w14:paraId="5BB8BA30" w14:textId="77777777" w:rsidR="00741A93" w:rsidRPr="00741A93" w:rsidRDefault="00741A93" w:rsidP="00741A93">
      <w:pPr>
        <w:suppressAutoHyphens/>
        <w:spacing w:line="276" w:lineRule="auto"/>
        <w:ind w:left="284"/>
        <w:jc w:val="both"/>
        <w:rPr>
          <w:rFonts w:ascii="Verdana" w:hAnsi="Verdana" w:cs="Times New Roman"/>
          <w:sz w:val="20"/>
          <w:szCs w:val="20"/>
          <w:lang w:eastAsia="ar-SA"/>
        </w:rPr>
      </w:pPr>
    </w:p>
    <w:p w14:paraId="33E634B4" w14:textId="13B16FF1" w:rsidR="00987A6F" w:rsidRDefault="00987A6F" w:rsidP="00741A93">
      <w:pPr>
        <w:suppressAutoHyphens/>
        <w:spacing w:line="276" w:lineRule="auto"/>
        <w:ind w:left="284"/>
        <w:jc w:val="both"/>
        <w:rPr>
          <w:rFonts w:ascii="Verdana" w:hAnsi="Verdana" w:cs="Times New Roman"/>
          <w:sz w:val="20"/>
          <w:szCs w:val="20"/>
          <w:lang w:eastAsia="ar-SA"/>
        </w:rPr>
      </w:pPr>
      <w:r w:rsidRPr="00741A93">
        <w:rPr>
          <w:rFonts w:ascii="Verdana" w:hAnsi="Verdana" w:cs="Times New Roman"/>
          <w:sz w:val="20"/>
          <w:szCs w:val="20"/>
          <w:lang w:eastAsia="ar-SA"/>
        </w:rPr>
        <w:t>VISTA</w:t>
      </w:r>
      <w:r w:rsidR="00741A93">
        <w:rPr>
          <w:rFonts w:ascii="Verdana" w:hAnsi="Verdana" w:cs="Times New Roman"/>
          <w:sz w:val="20"/>
          <w:szCs w:val="20"/>
          <w:lang w:eastAsia="ar-SA"/>
        </w:rPr>
        <w:t xml:space="preserve"> </w:t>
      </w:r>
      <w:r w:rsidR="0053743C" w:rsidRPr="00741A93">
        <w:rPr>
          <w:rFonts w:ascii="Verdana" w:hAnsi="Verdana" w:cs="Times New Roman"/>
          <w:sz w:val="20"/>
          <w:szCs w:val="20"/>
          <w:lang w:eastAsia="ar-SA"/>
        </w:rPr>
        <w:t xml:space="preserve">la Legge di Bilancio “Bilancio di previsione dello Stato per l'anno finanziario 2025 e bilancio pluriennale per il triennio 2025-2027” </w:t>
      </w:r>
      <w:hyperlink r:id="rId11" w:history="1">
        <w:r w:rsidR="0053743C" w:rsidRPr="00741A93">
          <w:rPr>
            <w:rFonts w:ascii="Verdana" w:hAnsi="Verdana" w:cs="Times New Roman"/>
            <w:sz w:val="20"/>
            <w:szCs w:val="20"/>
            <w:lang w:eastAsia="ar-SA"/>
          </w:rPr>
          <w:t>legge 30 dicembre 2024, n.</w:t>
        </w:r>
      </w:hyperlink>
      <w:r w:rsidR="0053743C" w:rsidRPr="00741A93">
        <w:rPr>
          <w:rFonts w:ascii="Verdana" w:hAnsi="Verdana" w:cs="Times New Roman"/>
          <w:sz w:val="20"/>
          <w:szCs w:val="20"/>
          <w:lang w:eastAsia="ar-SA"/>
        </w:rPr>
        <w:t xml:space="preserve"> 207</w:t>
      </w:r>
      <w:r w:rsidRPr="00741A93">
        <w:rPr>
          <w:rFonts w:ascii="Verdana" w:hAnsi="Verdana" w:cs="Times New Roman"/>
          <w:sz w:val="20"/>
          <w:szCs w:val="20"/>
          <w:lang w:eastAsia="ar-SA"/>
        </w:rPr>
        <w:t>; </w:t>
      </w:r>
      <w:r w:rsidR="00741A93">
        <w:rPr>
          <w:rFonts w:ascii="Verdana" w:hAnsi="Verdana" w:cs="Times New Roman"/>
          <w:sz w:val="20"/>
          <w:szCs w:val="20"/>
          <w:lang w:eastAsia="ar-SA"/>
        </w:rPr>
        <w:t xml:space="preserve"> </w:t>
      </w:r>
    </w:p>
    <w:p w14:paraId="669FA3D5" w14:textId="77777777" w:rsidR="00741A93" w:rsidRPr="00741A93" w:rsidRDefault="00741A93" w:rsidP="00741A93">
      <w:pPr>
        <w:suppressAutoHyphens/>
        <w:spacing w:line="276" w:lineRule="auto"/>
        <w:ind w:left="284"/>
        <w:jc w:val="both"/>
        <w:rPr>
          <w:rFonts w:ascii="Verdana" w:hAnsi="Verdana" w:cs="Times New Roman"/>
          <w:sz w:val="20"/>
          <w:szCs w:val="20"/>
          <w:lang w:eastAsia="ar-SA"/>
        </w:rPr>
      </w:pPr>
    </w:p>
    <w:p w14:paraId="221BEED6" w14:textId="5274114D" w:rsidR="009A7215" w:rsidRDefault="009A7215" w:rsidP="00741A93">
      <w:pPr>
        <w:suppressAutoHyphens/>
        <w:spacing w:line="276" w:lineRule="auto"/>
        <w:ind w:left="284"/>
        <w:jc w:val="both"/>
        <w:rPr>
          <w:rFonts w:ascii="Verdana" w:hAnsi="Verdana" w:cs="Times New Roman"/>
          <w:sz w:val="20"/>
          <w:szCs w:val="20"/>
          <w:lang w:eastAsia="ar-SA"/>
        </w:rPr>
      </w:pPr>
      <w:r w:rsidRPr="00741A93">
        <w:rPr>
          <w:rFonts w:ascii="Verdana" w:hAnsi="Verdana" w:cs="Times New Roman"/>
          <w:sz w:val="20"/>
          <w:szCs w:val="20"/>
          <w:lang w:eastAsia="ar-SA"/>
        </w:rPr>
        <w:t>VISTO</w:t>
      </w:r>
      <w:r w:rsidR="00741A93">
        <w:rPr>
          <w:rFonts w:ascii="Verdana" w:hAnsi="Verdana" w:cs="Times New Roman"/>
          <w:sz w:val="20"/>
          <w:szCs w:val="20"/>
          <w:lang w:eastAsia="ar-SA"/>
        </w:rPr>
        <w:t xml:space="preserve"> i</w:t>
      </w:r>
      <w:r w:rsidRPr="00741A93">
        <w:rPr>
          <w:rFonts w:ascii="Verdana" w:hAnsi="Verdana" w:cs="Times New Roman"/>
          <w:sz w:val="20"/>
          <w:szCs w:val="20"/>
          <w:lang w:eastAsia="ar-SA"/>
        </w:rPr>
        <w:t>l DGUE con cui si attestata il possesso dei requisiti a poter contrarre con la Pubblica Amministrazione;</w:t>
      </w:r>
    </w:p>
    <w:p w14:paraId="302729C3" w14:textId="77777777" w:rsidR="00741A93" w:rsidRPr="00741A93" w:rsidRDefault="00741A93" w:rsidP="00741A93">
      <w:pPr>
        <w:suppressAutoHyphens/>
        <w:spacing w:line="276" w:lineRule="auto"/>
        <w:ind w:left="284"/>
        <w:jc w:val="both"/>
        <w:rPr>
          <w:rFonts w:ascii="Verdana" w:hAnsi="Verdana" w:cs="Times New Roman"/>
          <w:sz w:val="20"/>
          <w:szCs w:val="20"/>
          <w:lang w:eastAsia="ar-SA"/>
        </w:rPr>
      </w:pPr>
    </w:p>
    <w:p w14:paraId="003B1FFA" w14:textId="197E4528" w:rsidR="00A40602" w:rsidRDefault="00A40602" w:rsidP="00741A93">
      <w:pPr>
        <w:suppressAutoHyphens/>
        <w:spacing w:line="276" w:lineRule="auto"/>
        <w:ind w:left="284"/>
        <w:jc w:val="both"/>
        <w:rPr>
          <w:rFonts w:ascii="Verdana" w:hAnsi="Verdana" w:cs="Times New Roman"/>
          <w:sz w:val="20"/>
          <w:szCs w:val="20"/>
          <w:lang w:eastAsia="ar-SA"/>
        </w:rPr>
      </w:pPr>
      <w:r w:rsidRPr="00741A93">
        <w:rPr>
          <w:rFonts w:ascii="Verdana" w:hAnsi="Verdana" w:cs="Times New Roman"/>
          <w:sz w:val="20"/>
          <w:szCs w:val="20"/>
          <w:lang w:eastAsia="ar-SA"/>
        </w:rPr>
        <w:t>CONSIDERATO che ai sensi dell’art. 52, comma 1, del D.lgs. 36/2023, nelle procedure di affidamento di cui all’articolo 50, comma 1, lettere a) e b), di importo inferiore ad € 40.000,</w:t>
      </w:r>
      <w:r w:rsidR="0045454A" w:rsidRPr="00741A93">
        <w:rPr>
          <w:rFonts w:ascii="Verdana" w:hAnsi="Verdana" w:cs="Times New Roman"/>
          <w:sz w:val="20"/>
          <w:szCs w:val="20"/>
          <w:lang w:eastAsia="ar-SA"/>
        </w:rPr>
        <w:t>00</w:t>
      </w:r>
      <w:r w:rsidRPr="00741A93">
        <w:rPr>
          <w:rFonts w:ascii="Verdana" w:hAnsi="Verdana" w:cs="Times New Roman"/>
          <w:sz w:val="20"/>
          <w:szCs w:val="20"/>
          <w:lang w:eastAsia="ar-SA"/>
        </w:rPr>
        <w:t xml:space="preserve"> la stazione appaltante verifica le dichiarazioni sostitutive di atto di notorietà con cui gli operatori economici attestano il possesso dei requisiti di partecipazione e di qualificazione richiesti, anche previo sorteggio di un campione individuato con modalità predeterminate ogni anno; </w:t>
      </w:r>
    </w:p>
    <w:p w14:paraId="02DE30E7" w14:textId="77777777" w:rsidR="00741A93" w:rsidRPr="00741A93" w:rsidRDefault="00741A93" w:rsidP="00741A93">
      <w:pPr>
        <w:suppressAutoHyphens/>
        <w:spacing w:line="276" w:lineRule="auto"/>
        <w:ind w:left="284"/>
        <w:jc w:val="both"/>
        <w:rPr>
          <w:rFonts w:ascii="Verdana" w:hAnsi="Verdana" w:cs="Times New Roman"/>
          <w:sz w:val="20"/>
          <w:szCs w:val="20"/>
          <w:lang w:eastAsia="ar-SA"/>
        </w:rPr>
      </w:pPr>
    </w:p>
    <w:p w14:paraId="00D478D5" w14:textId="2106B5EF" w:rsidR="00FF7D45" w:rsidRDefault="00A40602" w:rsidP="00741A93">
      <w:pPr>
        <w:suppressAutoHyphens/>
        <w:spacing w:line="276" w:lineRule="auto"/>
        <w:ind w:left="284"/>
        <w:jc w:val="both"/>
        <w:rPr>
          <w:rFonts w:ascii="Verdana" w:hAnsi="Verdana" w:cs="Times New Roman"/>
          <w:sz w:val="20"/>
          <w:szCs w:val="20"/>
          <w:lang w:eastAsia="ar-SA"/>
        </w:rPr>
      </w:pPr>
      <w:r w:rsidRPr="00741A93">
        <w:rPr>
          <w:rFonts w:ascii="Verdana" w:hAnsi="Verdana" w:cs="Times New Roman"/>
          <w:sz w:val="20"/>
          <w:szCs w:val="20"/>
          <w:lang w:eastAsia="ar-SA"/>
        </w:rPr>
        <w:t>VISTO l’</w:t>
      </w:r>
      <w:proofErr w:type="spellStart"/>
      <w:r w:rsidRPr="00741A93">
        <w:rPr>
          <w:rFonts w:ascii="Verdana" w:hAnsi="Verdana" w:cs="Times New Roman"/>
          <w:sz w:val="20"/>
          <w:szCs w:val="20"/>
          <w:lang w:eastAsia="ar-SA"/>
        </w:rPr>
        <w:t>O.d.S</w:t>
      </w:r>
      <w:proofErr w:type="spellEnd"/>
      <w:r w:rsidRPr="00741A93">
        <w:rPr>
          <w:rFonts w:ascii="Verdana" w:hAnsi="Verdana" w:cs="Times New Roman"/>
          <w:sz w:val="20"/>
          <w:szCs w:val="20"/>
          <w:lang w:eastAsia="ar-SA"/>
        </w:rPr>
        <w:t xml:space="preserve">. n. </w:t>
      </w:r>
      <w:r w:rsidR="004B5BB4" w:rsidRPr="00741A93">
        <w:rPr>
          <w:rFonts w:ascii="Verdana" w:hAnsi="Verdana" w:cs="Times New Roman"/>
          <w:sz w:val="20"/>
          <w:szCs w:val="20"/>
          <w:lang w:eastAsia="ar-SA"/>
        </w:rPr>
        <w:t>1</w:t>
      </w:r>
      <w:r w:rsidRPr="00741A93">
        <w:rPr>
          <w:rFonts w:ascii="Verdana" w:hAnsi="Verdana" w:cs="Times New Roman"/>
          <w:sz w:val="20"/>
          <w:szCs w:val="20"/>
          <w:lang w:eastAsia="ar-SA"/>
        </w:rPr>
        <w:t xml:space="preserve"> del 0</w:t>
      </w:r>
      <w:r w:rsidR="004B5BB4" w:rsidRPr="00741A93">
        <w:rPr>
          <w:rFonts w:ascii="Verdana" w:hAnsi="Verdana" w:cs="Times New Roman"/>
          <w:sz w:val="20"/>
          <w:szCs w:val="20"/>
          <w:lang w:eastAsia="ar-SA"/>
        </w:rPr>
        <w:t>9</w:t>
      </w:r>
      <w:r w:rsidRPr="00741A93">
        <w:rPr>
          <w:rFonts w:ascii="Verdana" w:hAnsi="Verdana" w:cs="Times New Roman"/>
          <w:sz w:val="20"/>
          <w:szCs w:val="20"/>
          <w:lang w:eastAsia="ar-SA"/>
        </w:rPr>
        <w:t xml:space="preserve"> </w:t>
      </w:r>
      <w:r w:rsidR="004B5BB4" w:rsidRPr="00741A93">
        <w:rPr>
          <w:rFonts w:ascii="Verdana" w:hAnsi="Verdana" w:cs="Times New Roman"/>
          <w:sz w:val="20"/>
          <w:szCs w:val="20"/>
          <w:lang w:eastAsia="ar-SA"/>
        </w:rPr>
        <w:t>gennaio</w:t>
      </w:r>
      <w:r w:rsidRPr="00741A93">
        <w:rPr>
          <w:rFonts w:ascii="Verdana" w:hAnsi="Verdana" w:cs="Times New Roman"/>
          <w:sz w:val="20"/>
          <w:szCs w:val="20"/>
          <w:lang w:eastAsia="ar-SA"/>
        </w:rPr>
        <w:t xml:space="preserve"> 202</w:t>
      </w:r>
      <w:r w:rsidR="004B5BB4" w:rsidRPr="00741A93">
        <w:rPr>
          <w:rFonts w:ascii="Verdana" w:hAnsi="Verdana" w:cs="Times New Roman"/>
          <w:sz w:val="20"/>
          <w:szCs w:val="20"/>
          <w:lang w:eastAsia="ar-SA"/>
        </w:rPr>
        <w:t>5</w:t>
      </w:r>
      <w:r w:rsidRPr="00741A93">
        <w:rPr>
          <w:rFonts w:ascii="Verdana" w:hAnsi="Verdana" w:cs="Times New Roman"/>
          <w:sz w:val="20"/>
          <w:szCs w:val="20"/>
          <w:lang w:eastAsia="ar-SA"/>
        </w:rPr>
        <w:t xml:space="preserve"> del Direttore Generale per la gestione dei beni, dei servizi e degli interventi in materia di edilizia penitenziaria, con il quale si disciplinano le modalità di individuazione del campione di operatori economici aggiudicatari di procedure di affidamento di importo inferiore ad € 40.000,00 da sottoporre al controllo;</w:t>
      </w:r>
    </w:p>
    <w:p w14:paraId="6F7B73D8" w14:textId="77777777" w:rsidR="00741A93" w:rsidRPr="00741A93" w:rsidRDefault="00741A93" w:rsidP="00741A93">
      <w:pPr>
        <w:suppressAutoHyphens/>
        <w:spacing w:line="276" w:lineRule="auto"/>
        <w:ind w:left="284"/>
        <w:jc w:val="both"/>
        <w:rPr>
          <w:rFonts w:ascii="Verdana" w:hAnsi="Verdana" w:cs="Times New Roman"/>
          <w:sz w:val="20"/>
          <w:szCs w:val="20"/>
          <w:lang w:eastAsia="ar-SA"/>
        </w:rPr>
      </w:pPr>
    </w:p>
    <w:p w14:paraId="3F632BF2" w14:textId="120B4A23" w:rsidR="005D707D" w:rsidRPr="00741A93" w:rsidRDefault="00C16519" w:rsidP="00741A93">
      <w:pPr>
        <w:suppressAutoHyphens/>
        <w:spacing w:line="276" w:lineRule="auto"/>
        <w:ind w:left="284"/>
        <w:jc w:val="center"/>
        <w:rPr>
          <w:rFonts w:ascii="Verdana" w:hAnsi="Verdana" w:cs="Times New Roman"/>
          <w:sz w:val="20"/>
          <w:szCs w:val="20"/>
          <w:lang w:eastAsia="ar-SA"/>
        </w:rPr>
      </w:pPr>
      <w:r w:rsidRPr="00741A93">
        <w:rPr>
          <w:rFonts w:ascii="Verdana" w:hAnsi="Verdana" w:cs="Times New Roman"/>
          <w:sz w:val="20"/>
          <w:szCs w:val="20"/>
          <w:lang w:eastAsia="ar-SA"/>
        </w:rPr>
        <w:t>DISPONE</w:t>
      </w:r>
    </w:p>
    <w:p w14:paraId="67DD4C45" w14:textId="6DBB3CC2" w:rsidR="00C776A4" w:rsidRPr="00741A93" w:rsidRDefault="00C776A4" w:rsidP="00741A93">
      <w:pPr>
        <w:pStyle w:val="Paragrafoelenco"/>
        <w:numPr>
          <w:ilvl w:val="0"/>
          <w:numId w:val="38"/>
        </w:numPr>
        <w:suppressAutoHyphens/>
        <w:spacing w:line="276" w:lineRule="auto"/>
        <w:ind w:left="567" w:hanging="283"/>
        <w:jc w:val="both"/>
        <w:rPr>
          <w:rFonts w:ascii="Verdana" w:hAnsi="Verdana" w:cs="Times New Roman"/>
          <w:sz w:val="20"/>
          <w:szCs w:val="20"/>
          <w:lang w:eastAsia="ar-SA"/>
        </w:rPr>
      </w:pPr>
      <w:r w:rsidRPr="00741A93">
        <w:rPr>
          <w:rFonts w:ascii="Verdana" w:hAnsi="Verdana" w:cs="Times New Roman"/>
          <w:sz w:val="20"/>
          <w:szCs w:val="20"/>
          <w:lang w:eastAsia="ar-SA"/>
        </w:rPr>
        <w:t>l’affidamento ai sensi dell’art. 50, comma 1, lettera b), del D.lgs. 31 marzo 2023, n. 36, del</w:t>
      </w:r>
      <w:r w:rsidR="0011659A" w:rsidRPr="00741A93">
        <w:rPr>
          <w:rFonts w:ascii="Verdana" w:hAnsi="Verdana" w:cs="Times New Roman"/>
          <w:sz w:val="20"/>
          <w:szCs w:val="20"/>
          <w:lang w:eastAsia="ar-SA"/>
        </w:rPr>
        <w:t xml:space="preserve"> servizio</w:t>
      </w:r>
      <w:r w:rsidRPr="00741A93">
        <w:rPr>
          <w:rFonts w:ascii="Verdana" w:hAnsi="Verdana" w:cs="Times New Roman"/>
          <w:sz w:val="20"/>
          <w:szCs w:val="20"/>
          <w:lang w:eastAsia="ar-SA"/>
        </w:rPr>
        <w:t xml:space="preserve"> in oggetto all’impresa </w:t>
      </w:r>
      <w:r w:rsidR="0011659A" w:rsidRPr="00741A93">
        <w:rPr>
          <w:rFonts w:ascii="Verdana" w:hAnsi="Verdana" w:cs="Times New Roman"/>
          <w:sz w:val="20"/>
          <w:szCs w:val="20"/>
          <w:lang w:eastAsia="ar-SA"/>
        </w:rPr>
        <w:t xml:space="preserve">Trane Italia </w:t>
      </w:r>
      <w:proofErr w:type="spellStart"/>
      <w:r w:rsidR="0011659A" w:rsidRPr="00741A93">
        <w:rPr>
          <w:rFonts w:ascii="Verdana" w:hAnsi="Verdana" w:cs="Times New Roman"/>
          <w:sz w:val="20"/>
          <w:szCs w:val="20"/>
          <w:lang w:eastAsia="ar-SA"/>
        </w:rPr>
        <w:t>srl</w:t>
      </w:r>
      <w:proofErr w:type="spellEnd"/>
      <w:r w:rsidRPr="00741A93">
        <w:rPr>
          <w:rFonts w:ascii="Verdana" w:hAnsi="Verdana" w:cs="Times New Roman"/>
          <w:sz w:val="20"/>
          <w:szCs w:val="20"/>
          <w:lang w:eastAsia="ar-SA"/>
        </w:rPr>
        <w:t xml:space="preserve"> per l’importo di € </w:t>
      </w:r>
      <w:r w:rsidR="0011659A" w:rsidRPr="00741A93">
        <w:rPr>
          <w:rFonts w:ascii="Verdana" w:hAnsi="Verdana" w:cs="Times New Roman"/>
          <w:sz w:val="20"/>
          <w:szCs w:val="20"/>
          <w:lang w:eastAsia="ar-SA"/>
        </w:rPr>
        <w:t>9.</w:t>
      </w:r>
      <w:r w:rsidR="00174E23" w:rsidRPr="00741A93">
        <w:rPr>
          <w:rFonts w:ascii="Verdana" w:hAnsi="Verdana" w:cs="Times New Roman"/>
          <w:sz w:val="20"/>
          <w:szCs w:val="20"/>
          <w:lang w:eastAsia="ar-SA"/>
        </w:rPr>
        <w:t>504</w:t>
      </w:r>
      <w:r w:rsidRPr="00741A93">
        <w:rPr>
          <w:rFonts w:ascii="Verdana" w:hAnsi="Verdana" w:cs="Times New Roman"/>
          <w:sz w:val="20"/>
          <w:szCs w:val="20"/>
          <w:lang w:eastAsia="ar-SA"/>
        </w:rPr>
        <w:t>,00 oltre iva di legge;</w:t>
      </w:r>
    </w:p>
    <w:p w14:paraId="2FC3F298" w14:textId="77777777" w:rsidR="00C776A4" w:rsidRPr="00741A93" w:rsidRDefault="00C776A4" w:rsidP="00741A93">
      <w:pPr>
        <w:suppressAutoHyphens/>
        <w:spacing w:line="276" w:lineRule="auto"/>
        <w:ind w:left="567" w:hanging="283"/>
        <w:jc w:val="both"/>
        <w:rPr>
          <w:rFonts w:ascii="Verdana" w:hAnsi="Verdana" w:cs="Times New Roman"/>
          <w:sz w:val="20"/>
          <w:szCs w:val="20"/>
          <w:lang w:eastAsia="ar-SA"/>
        </w:rPr>
      </w:pPr>
    </w:p>
    <w:p w14:paraId="0B3E90E8" w14:textId="24B48582" w:rsidR="00C776A4" w:rsidRPr="00741A93" w:rsidRDefault="00C776A4" w:rsidP="00741A93">
      <w:pPr>
        <w:pStyle w:val="Paragrafoelenco"/>
        <w:numPr>
          <w:ilvl w:val="0"/>
          <w:numId w:val="38"/>
        </w:numPr>
        <w:suppressAutoHyphens/>
        <w:spacing w:line="276" w:lineRule="auto"/>
        <w:ind w:left="567" w:hanging="283"/>
        <w:jc w:val="both"/>
        <w:rPr>
          <w:rFonts w:ascii="Verdana" w:hAnsi="Verdana" w:cs="Times New Roman"/>
          <w:sz w:val="20"/>
          <w:szCs w:val="20"/>
          <w:lang w:eastAsia="ar-SA"/>
        </w:rPr>
      </w:pPr>
      <w:r w:rsidRPr="00741A93">
        <w:rPr>
          <w:rFonts w:ascii="Verdana" w:hAnsi="Verdana" w:cs="Times New Roman"/>
          <w:sz w:val="20"/>
          <w:szCs w:val="20"/>
          <w:lang w:eastAsia="ar-SA"/>
        </w:rPr>
        <w:t>di imputare sul capitolo 16</w:t>
      </w:r>
      <w:r w:rsidR="00365A07" w:rsidRPr="00741A93">
        <w:rPr>
          <w:rFonts w:ascii="Verdana" w:hAnsi="Verdana" w:cs="Times New Roman"/>
          <w:sz w:val="20"/>
          <w:szCs w:val="20"/>
          <w:lang w:eastAsia="ar-SA"/>
        </w:rPr>
        <w:t>87</w:t>
      </w:r>
      <w:r w:rsidR="004818B2" w:rsidRPr="00741A93">
        <w:rPr>
          <w:rFonts w:ascii="Verdana" w:hAnsi="Verdana" w:cs="Times New Roman"/>
          <w:sz w:val="20"/>
          <w:szCs w:val="20"/>
          <w:lang w:eastAsia="ar-SA"/>
        </w:rPr>
        <w:t xml:space="preserve"> </w:t>
      </w:r>
      <w:proofErr w:type="spellStart"/>
      <w:r w:rsidRPr="00741A93">
        <w:rPr>
          <w:rFonts w:ascii="Verdana" w:hAnsi="Verdana" w:cs="Times New Roman"/>
          <w:sz w:val="20"/>
          <w:szCs w:val="20"/>
          <w:lang w:eastAsia="ar-SA"/>
        </w:rPr>
        <w:t>pg</w:t>
      </w:r>
      <w:proofErr w:type="spellEnd"/>
      <w:r w:rsidRPr="00741A93">
        <w:rPr>
          <w:rFonts w:ascii="Verdana" w:hAnsi="Verdana" w:cs="Times New Roman"/>
          <w:sz w:val="20"/>
          <w:szCs w:val="20"/>
          <w:lang w:eastAsia="ar-SA"/>
        </w:rPr>
        <w:t xml:space="preserve"> 1</w:t>
      </w:r>
      <w:r w:rsidR="00FE6CDA" w:rsidRPr="00741A93">
        <w:rPr>
          <w:rFonts w:ascii="Verdana" w:hAnsi="Verdana" w:cs="Times New Roman"/>
          <w:sz w:val="20"/>
          <w:szCs w:val="20"/>
          <w:lang w:eastAsia="ar-SA"/>
        </w:rPr>
        <w:t xml:space="preserve"> </w:t>
      </w:r>
      <w:r w:rsidRPr="00741A93">
        <w:rPr>
          <w:rFonts w:ascii="Verdana" w:hAnsi="Verdana" w:cs="Times New Roman"/>
          <w:sz w:val="20"/>
          <w:szCs w:val="20"/>
          <w:lang w:eastAsia="ar-SA"/>
        </w:rPr>
        <w:t>del bilancio passivo del Ministero della Giustizia per l’esercizio finanziario 202</w:t>
      </w:r>
      <w:r w:rsidR="001431E3" w:rsidRPr="00741A93">
        <w:rPr>
          <w:rFonts w:ascii="Verdana" w:hAnsi="Verdana" w:cs="Times New Roman"/>
          <w:sz w:val="20"/>
          <w:szCs w:val="20"/>
          <w:lang w:eastAsia="ar-SA"/>
        </w:rPr>
        <w:t>5</w:t>
      </w:r>
      <w:r w:rsidRPr="00741A93">
        <w:rPr>
          <w:rFonts w:ascii="Verdana" w:hAnsi="Verdana" w:cs="Times New Roman"/>
          <w:sz w:val="20"/>
          <w:szCs w:val="20"/>
          <w:lang w:eastAsia="ar-SA"/>
        </w:rPr>
        <w:t xml:space="preserve">, la spesa di euro </w:t>
      </w:r>
      <w:r w:rsidR="005E16DD" w:rsidRPr="00741A93">
        <w:rPr>
          <w:rFonts w:ascii="Verdana" w:hAnsi="Verdana" w:cs="Times New Roman"/>
          <w:sz w:val="20"/>
          <w:szCs w:val="20"/>
          <w:lang w:eastAsia="ar-SA"/>
        </w:rPr>
        <w:t>9.</w:t>
      </w:r>
      <w:r w:rsidR="00174E23" w:rsidRPr="00741A93">
        <w:rPr>
          <w:rFonts w:ascii="Verdana" w:hAnsi="Verdana" w:cs="Times New Roman"/>
          <w:sz w:val="20"/>
          <w:szCs w:val="20"/>
          <w:lang w:eastAsia="ar-SA"/>
        </w:rPr>
        <w:t>504</w:t>
      </w:r>
      <w:r w:rsidR="005E16DD" w:rsidRPr="00741A93">
        <w:rPr>
          <w:rFonts w:ascii="Verdana" w:hAnsi="Verdana" w:cs="Times New Roman"/>
          <w:sz w:val="20"/>
          <w:szCs w:val="20"/>
          <w:lang w:eastAsia="ar-SA"/>
        </w:rPr>
        <w:t>,00 oltre iva di legge</w:t>
      </w:r>
      <w:r w:rsidRPr="00741A93">
        <w:rPr>
          <w:rFonts w:ascii="Verdana" w:hAnsi="Verdana" w:cs="Times New Roman"/>
          <w:sz w:val="20"/>
          <w:szCs w:val="20"/>
          <w:lang w:eastAsia="ar-SA"/>
        </w:rPr>
        <w:t>;</w:t>
      </w:r>
    </w:p>
    <w:p w14:paraId="7A49C608" w14:textId="77777777" w:rsidR="00C776A4" w:rsidRPr="00741A93" w:rsidRDefault="00C776A4" w:rsidP="00741A93">
      <w:pPr>
        <w:suppressAutoHyphens/>
        <w:spacing w:line="276" w:lineRule="auto"/>
        <w:ind w:left="567" w:hanging="283"/>
        <w:jc w:val="both"/>
        <w:rPr>
          <w:rFonts w:ascii="Verdana" w:hAnsi="Verdana" w:cs="Times New Roman"/>
          <w:sz w:val="20"/>
          <w:szCs w:val="20"/>
          <w:lang w:eastAsia="ar-SA"/>
        </w:rPr>
      </w:pPr>
    </w:p>
    <w:p w14:paraId="1D105841" w14:textId="77777777" w:rsidR="00B805C8" w:rsidRPr="00741A93" w:rsidRDefault="002C40E6" w:rsidP="00741A93">
      <w:pPr>
        <w:suppressAutoHyphens/>
        <w:spacing w:line="276" w:lineRule="auto"/>
        <w:ind w:left="284"/>
        <w:jc w:val="both"/>
        <w:rPr>
          <w:rFonts w:ascii="Verdana" w:hAnsi="Verdana" w:cs="Times New Roman"/>
          <w:sz w:val="20"/>
          <w:szCs w:val="20"/>
          <w:lang w:eastAsia="ar-SA"/>
        </w:rPr>
      </w:pPr>
      <w:r w:rsidRPr="00741A93">
        <w:rPr>
          <w:rFonts w:ascii="Verdana" w:hAnsi="Verdana" w:cs="Times New Roman"/>
          <w:sz w:val="20"/>
          <w:szCs w:val="20"/>
          <w:lang w:eastAsia="ar-SA"/>
        </w:rPr>
        <w:t xml:space="preserve"> </w:t>
      </w:r>
      <w:r w:rsidR="00B805C8" w:rsidRPr="00741A93">
        <w:rPr>
          <w:rFonts w:ascii="Verdana" w:hAnsi="Verdana" w:cs="Times New Roman"/>
          <w:sz w:val="20"/>
          <w:szCs w:val="20"/>
          <w:lang w:eastAsia="ar-SA"/>
        </w:rPr>
        <w:t>il contratto sarà stipulato con scrittura privata in formato elettronico.</w:t>
      </w:r>
    </w:p>
    <w:p w14:paraId="19D13694" w14:textId="0A27853D" w:rsidR="00F345F3" w:rsidRPr="00741A93" w:rsidRDefault="00F345F3" w:rsidP="00741A93">
      <w:pPr>
        <w:suppressAutoHyphens/>
        <w:spacing w:line="276" w:lineRule="auto"/>
        <w:ind w:left="284"/>
        <w:jc w:val="both"/>
        <w:rPr>
          <w:rFonts w:ascii="Verdana" w:hAnsi="Verdana" w:cs="Times New Roman"/>
          <w:sz w:val="20"/>
          <w:szCs w:val="20"/>
          <w:lang w:eastAsia="ar-SA"/>
        </w:rPr>
      </w:pPr>
    </w:p>
    <w:p w14:paraId="292F34DA" w14:textId="77777777" w:rsidR="00F345F3" w:rsidRPr="00741A93" w:rsidRDefault="00F345F3" w:rsidP="00741A93">
      <w:pPr>
        <w:suppressAutoHyphens/>
        <w:spacing w:line="276" w:lineRule="auto"/>
        <w:ind w:left="284"/>
        <w:jc w:val="both"/>
        <w:rPr>
          <w:rFonts w:ascii="Verdana" w:hAnsi="Verdana" w:cs="Times New Roman"/>
          <w:sz w:val="20"/>
          <w:szCs w:val="20"/>
          <w:lang w:eastAsia="ar-SA"/>
        </w:rPr>
      </w:pPr>
    </w:p>
    <w:p w14:paraId="244CB095" w14:textId="7F090072" w:rsidR="002B3890" w:rsidRPr="00741A93" w:rsidRDefault="007E40EA" w:rsidP="00741A93">
      <w:pPr>
        <w:suppressAutoHyphens/>
        <w:spacing w:line="276" w:lineRule="auto"/>
        <w:ind w:left="284"/>
        <w:jc w:val="both"/>
        <w:rPr>
          <w:rFonts w:ascii="Verdana" w:hAnsi="Verdana" w:cs="Times New Roman"/>
          <w:sz w:val="20"/>
          <w:szCs w:val="20"/>
          <w:lang w:eastAsia="ar-SA"/>
        </w:rPr>
      </w:pPr>
      <w:r w:rsidRPr="00741A93">
        <w:rPr>
          <w:rFonts w:ascii="Verdana" w:hAnsi="Verdana" w:cs="Times New Roman"/>
          <w:sz w:val="20"/>
          <w:szCs w:val="20"/>
          <w:lang w:eastAsia="ar-SA"/>
        </w:rPr>
        <w:tab/>
      </w:r>
      <w:r w:rsidRPr="00741A93">
        <w:rPr>
          <w:rFonts w:ascii="Verdana" w:hAnsi="Verdana" w:cs="Times New Roman"/>
          <w:sz w:val="20"/>
          <w:szCs w:val="20"/>
          <w:lang w:eastAsia="ar-SA"/>
        </w:rPr>
        <w:tab/>
      </w:r>
      <w:r w:rsidRPr="00741A93">
        <w:rPr>
          <w:rFonts w:ascii="Verdana" w:hAnsi="Verdana" w:cs="Times New Roman"/>
          <w:sz w:val="20"/>
          <w:szCs w:val="20"/>
          <w:lang w:eastAsia="ar-SA"/>
        </w:rPr>
        <w:tab/>
      </w:r>
      <w:r w:rsidR="00944D2F" w:rsidRPr="00741A93">
        <w:rPr>
          <w:rFonts w:ascii="Verdana" w:hAnsi="Verdana" w:cs="Times New Roman"/>
          <w:sz w:val="20"/>
          <w:szCs w:val="20"/>
          <w:lang w:eastAsia="ar-SA"/>
        </w:rPr>
        <w:t xml:space="preserve">                         </w:t>
      </w:r>
      <w:r w:rsidR="00741A93">
        <w:rPr>
          <w:rFonts w:ascii="Verdana" w:hAnsi="Verdana" w:cs="Times New Roman"/>
          <w:sz w:val="20"/>
          <w:szCs w:val="20"/>
          <w:lang w:eastAsia="ar-SA"/>
        </w:rPr>
        <w:tab/>
      </w:r>
      <w:r w:rsidR="00741A93">
        <w:rPr>
          <w:rFonts w:ascii="Verdana" w:hAnsi="Verdana" w:cs="Times New Roman"/>
          <w:sz w:val="20"/>
          <w:szCs w:val="20"/>
          <w:lang w:eastAsia="ar-SA"/>
        </w:rPr>
        <w:tab/>
      </w:r>
      <w:r w:rsidR="00741A93">
        <w:rPr>
          <w:rFonts w:ascii="Verdana" w:hAnsi="Verdana" w:cs="Times New Roman"/>
          <w:sz w:val="20"/>
          <w:szCs w:val="20"/>
          <w:lang w:eastAsia="ar-SA"/>
        </w:rPr>
        <w:tab/>
        <w:t xml:space="preserve"> </w:t>
      </w:r>
      <w:r w:rsidRPr="00741A93">
        <w:rPr>
          <w:rFonts w:ascii="Verdana" w:hAnsi="Verdana" w:cs="Times New Roman"/>
          <w:sz w:val="20"/>
          <w:szCs w:val="20"/>
          <w:lang w:eastAsia="ar-SA"/>
        </w:rPr>
        <w:t>IL DIRETTORE GENERALE</w:t>
      </w:r>
      <w:r w:rsidRPr="00741A93">
        <w:rPr>
          <w:rFonts w:ascii="Verdana" w:hAnsi="Verdana" w:cs="Times New Roman"/>
          <w:sz w:val="20"/>
          <w:szCs w:val="20"/>
          <w:lang w:eastAsia="ar-SA"/>
        </w:rPr>
        <w:tab/>
      </w:r>
      <w:r w:rsidRPr="00741A93">
        <w:rPr>
          <w:rFonts w:ascii="Verdana" w:hAnsi="Verdana" w:cs="Times New Roman"/>
          <w:sz w:val="20"/>
          <w:szCs w:val="20"/>
          <w:lang w:eastAsia="ar-SA"/>
        </w:rPr>
        <w:tab/>
      </w:r>
      <w:r w:rsidRPr="00741A93">
        <w:rPr>
          <w:rFonts w:ascii="Verdana" w:hAnsi="Verdana" w:cs="Times New Roman"/>
          <w:sz w:val="20"/>
          <w:szCs w:val="20"/>
          <w:lang w:eastAsia="ar-SA"/>
        </w:rPr>
        <w:tab/>
      </w:r>
      <w:r w:rsidRPr="00741A93">
        <w:rPr>
          <w:rFonts w:ascii="Verdana" w:hAnsi="Verdana" w:cs="Times New Roman"/>
          <w:sz w:val="20"/>
          <w:szCs w:val="20"/>
          <w:lang w:eastAsia="ar-SA"/>
        </w:rPr>
        <w:tab/>
      </w:r>
      <w:r w:rsidRPr="00741A93">
        <w:rPr>
          <w:rFonts w:ascii="Verdana" w:hAnsi="Verdana" w:cs="Times New Roman"/>
          <w:sz w:val="20"/>
          <w:szCs w:val="20"/>
          <w:lang w:eastAsia="ar-SA"/>
        </w:rPr>
        <w:tab/>
      </w:r>
      <w:r w:rsidRPr="00741A93">
        <w:rPr>
          <w:rFonts w:ascii="Verdana" w:hAnsi="Verdana" w:cs="Times New Roman"/>
          <w:sz w:val="20"/>
          <w:szCs w:val="20"/>
          <w:lang w:eastAsia="ar-SA"/>
        </w:rPr>
        <w:tab/>
        <w:t xml:space="preserve"> </w:t>
      </w:r>
      <w:r w:rsidR="002E378B" w:rsidRPr="00741A93">
        <w:rPr>
          <w:rFonts w:ascii="Verdana" w:hAnsi="Verdana" w:cs="Times New Roman"/>
          <w:sz w:val="20"/>
          <w:szCs w:val="20"/>
          <w:lang w:eastAsia="ar-SA"/>
        </w:rPr>
        <w:tab/>
      </w:r>
      <w:r w:rsidR="00741A93">
        <w:rPr>
          <w:rFonts w:ascii="Verdana" w:hAnsi="Verdana" w:cs="Times New Roman"/>
          <w:sz w:val="20"/>
          <w:szCs w:val="20"/>
          <w:lang w:eastAsia="ar-SA"/>
        </w:rPr>
        <w:tab/>
      </w:r>
      <w:r w:rsidR="00741A93">
        <w:rPr>
          <w:rFonts w:ascii="Verdana" w:hAnsi="Verdana" w:cs="Times New Roman"/>
          <w:sz w:val="20"/>
          <w:szCs w:val="20"/>
          <w:lang w:eastAsia="ar-SA"/>
        </w:rPr>
        <w:tab/>
      </w:r>
      <w:r w:rsidR="00741A93">
        <w:rPr>
          <w:rFonts w:ascii="Verdana" w:hAnsi="Verdana" w:cs="Times New Roman"/>
          <w:sz w:val="20"/>
          <w:szCs w:val="20"/>
          <w:lang w:eastAsia="ar-SA"/>
        </w:rPr>
        <w:tab/>
      </w:r>
      <w:r w:rsidR="00741A93">
        <w:rPr>
          <w:rFonts w:ascii="Verdana" w:hAnsi="Verdana" w:cs="Times New Roman"/>
          <w:sz w:val="20"/>
          <w:szCs w:val="20"/>
          <w:lang w:eastAsia="ar-SA"/>
        </w:rPr>
        <w:tab/>
      </w:r>
      <w:r w:rsidR="001E3C24" w:rsidRPr="00741A93">
        <w:rPr>
          <w:rFonts w:ascii="Verdana" w:hAnsi="Verdana" w:cs="Times New Roman"/>
          <w:sz w:val="20"/>
          <w:szCs w:val="20"/>
          <w:lang w:eastAsia="ar-SA"/>
        </w:rPr>
        <w:t>Antonio Bianco</w:t>
      </w:r>
      <w:r w:rsidRPr="00741A93">
        <w:rPr>
          <w:rFonts w:ascii="Verdana" w:hAnsi="Verdana" w:cs="Times New Roman"/>
          <w:sz w:val="20"/>
          <w:szCs w:val="20"/>
          <w:lang w:eastAsia="ar-SA"/>
        </w:rPr>
        <w:t xml:space="preserve">    </w:t>
      </w:r>
    </w:p>
    <w:sectPr w:rsidR="002B3890" w:rsidRPr="00741A93" w:rsidSect="00741A93">
      <w:footerReference w:type="even" r:id="rId12"/>
      <w:headerReference w:type="first" r:id="rId13"/>
      <w:footerReference w:type="first" r:id="rId14"/>
      <w:pgSz w:w="11906" w:h="16838"/>
      <w:pgMar w:top="1417" w:right="1134" w:bottom="1134" w:left="1134" w:header="426" w:footer="47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FDA9BB" w14:textId="77777777" w:rsidR="003B44DF" w:rsidRDefault="003B44DF" w:rsidP="0027611C">
      <w:r>
        <w:separator/>
      </w:r>
    </w:p>
  </w:endnote>
  <w:endnote w:type="continuationSeparator" w:id="0">
    <w:p w14:paraId="1F8D34EA" w14:textId="77777777" w:rsidR="003B44DF" w:rsidRDefault="003B44DF" w:rsidP="0027611C">
      <w:r>
        <w:continuationSeparator/>
      </w:r>
    </w:p>
  </w:endnote>
  <w:endnote w:type="continuationNotice" w:id="1">
    <w:p w14:paraId="661AF477" w14:textId="77777777" w:rsidR="003B44DF" w:rsidRDefault="003B44D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alace Script MT">
    <w:altName w:val="Palace Script MT"/>
    <w:charset w:val="00"/>
    <w:family w:val="script"/>
    <w:pitch w:val="variable"/>
    <w:sig w:usb0="00000003" w:usb1="00000000" w:usb2="00000000" w:usb3="00000000" w:csb0="00000001" w:csb1="00000000"/>
  </w:font>
  <w:font w:name="Kunstler Script">
    <w:altName w:val="Kunstler Script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8394F3" w14:textId="77777777" w:rsidR="00C610BB" w:rsidRPr="00C610BB" w:rsidRDefault="00496EF2" w:rsidP="00C610BB">
    <w:pPr>
      <w:pStyle w:val="Pidipagina"/>
    </w:pPr>
    <w:r w:rsidRPr="00496EF2">
      <w:rPr>
        <w:rFonts w:ascii="Palace Script MT" w:hAnsi="Palace Script MT" w:cs="Palace Script MT"/>
        <w:noProof/>
        <w:sz w:val="96"/>
        <w:szCs w:val="80"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 wp14:anchorId="138D550C" wp14:editId="3004693A">
              <wp:simplePos x="0" y="0"/>
              <wp:positionH relativeFrom="page">
                <wp:posOffset>-2349500</wp:posOffset>
              </wp:positionH>
              <wp:positionV relativeFrom="paragraph">
                <wp:posOffset>-4660900</wp:posOffset>
              </wp:positionV>
              <wp:extent cx="5282565" cy="418465"/>
              <wp:effectExtent l="0" t="6350" r="26035" b="26035"/>
              <wp:wrapSquare wrapText="bothSides"/>
              <wp:docPr id="1" name="Casella di tes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rot="16200000">
                        <a:off x="0" y="0"/>
                        <a:ext cx="5282565" cy="41846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ysClr val="window" lastClr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FA4FA48" w14:textId="77777777" w:rsidR="00496EF2" w:rsidRPr="004350DF" w:rsidRDefault="00496EF2" w:rsidP="00496EF2">
                          <w:pPr>
                            <w:tabs>
                              <w:tab w:val="left" w:pos="751"/>
                              <w:tab w:val="center" w:pos="4252"/>
                            </w:tabs>
                            <w:jc w:val="center"/>
                            <w:rPr>
                              <w:rFonts w:ascii="Kunstler Script" w:hAnsi="Kunstler Script" w:cs="Palace Script MT"/>
                              <w:sz w:val="36"/>
                              <w:szCs w:val="36"/>
                            </w:rPr>
                          </w:pPr>
                          <w:r w:rsidRPr="004350DF">
                            <w:rPr>
                              <w:rFonts w:ascii="Kunstler Script" w:hAnsi="Kunstler Script"/>
                              <w:noProof/>
                            </w:rPr>
                            <w:drawing>
                              <wp:inline distT="0" distB="0" distL="0" distR="0" wp14:anchorId="1A503A3E" wp14:editId="12D71493">
                                <wp:extent cx="210369" cy="279400"/>
                                <wp:effectExtent l="0" t="0" r="0" b="6350"/>
                                <wp:docPr id="19" name="Immagine 19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magin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 cstate="print"/>
                                        <a:srcRect l="-7893" t="-6783" r="-16365" b="-6783"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8835" cy="29064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4350DF">
                            <w:rPr>
                              <w:rFonts w:ascii="Kunstler Script" w:hAnsi="Kunstler Script" w:cs="Palace Script MT"/>
                            </w:rPr>
                            <w:t xml:space="preserve"> </w:t>
                          </w:r>
                          <w:r w:rsidRPr="004350DF">
                            <w:rPr>
                              <w:rFonts w:ascii="Kunstler Script" w:hAnsi="Kunstler Script" w:cs="Palace Script MT"/>
                              <w:sz w:val="36"/>
                              <w:szCs w:val="36"/>
                            </w:rPr>
                            <w:t>Ministero della Giustizia</w:t>
                          </w:r>
                        </w:p>
                        <w:p w14:paraId="37226151" w14:textId="77777777" w:rsidR="00496EF2" w:rsidRDefault="00496EF2" w:rsidP="00496EF2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38D550C" id="_x0000_t202" coordsize="21600,21600" o:spt="202" path="m,l,21600r21600,l21600,xe">
              <v:stroke joinstyle="miter"/>
              <v:path gradientshapeok="t" o:connecttype="rect"/>
            </v:shapetype>
            <v:shape id="Casella di testo 2" o:spid="_x0000_s1026" type="#_x0000_t202" style="position:absolute;margin-left:-185pt;margin-top:-367pt;width:415.95pt;height:32.95pt;rotation:-90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" strokecolor="window">
              <v:textbox>
                <w:txbxContent>
                  <w:p w14:paraId="3FA4FA48" w14:textId="77777777" w:rsidR="00496EF2" w:rsidRPr="004350DF" w:rsidRDefault="00496EF2" w:rsidP="00496EF2">
                    <w:pPr>
                      <w:tabs>
                        <w:tab w:val="left" w:pos="751"/>
                        <w:tab w:val="center" w:pos="4252"/>
                      </w:tabs>
                      <w:jc w:val="center"/>
                      <w:rPr>
                        <w:rFonts w:ascii="Kunstler Script" w:hAnsi="Kunstler Script" w:cs="Palace Script MT"/>
                        <w:sz w:val="36"/>
                        <w:szCs w:val="36"/>
                      </w:rPr>
                    </w:pPr>
                    <w:r w:rsidRPr="004350DF">
                      <w:rPr>
                        <w:rFonts w:ascii="Kunstler Script" w:hAnsi="Kunstler Script"/>
                        <w:noProof/>
                      </w:rPr>
                      <w:drawing>
                        <wp:inline distT="0" distB="0" distL="0" distR="0" wp14:anchorId="1A503A3E" wp14:editId="12D71493">
                          <wp:extent cx="210369" cy="279400"/>
                          <wp:effectExtent l="0" t="0" r="0" b="6350"/>
                          <wp:docPr id="19" name="Immagine 19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Immagin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 cstate="print"/>
                                  <a:srcRect l="-7893" t="-6783" r="-16365" b="-6783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8835" cy="29064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4350DF">
                      <w:rPr>
                        <w:rFonts w:ascii="Kunstler Script" w:hAnsi="Kunstler Script" w:cs="Palace Script MT"/>
                      </w:rPr>
                      <w:t xml:space="preserve"> </w:t>
                    </w:r>
                    <w:r w:rsidRPr="004350DF">
                      <w:rPr>
                        <w:rFonts w:ascii="Kunstler Script" w:hAnsi="Kunstler Script" w:cs="Palace Script MT"/>
                        <w:sz w:val="36"/>
                        <w:szCs w:val="36"/>
                      </w:rPr>
                      <w:t>Ministero della Giustizia</w:t>
                    </w:r>
                  </w:p>
                  <w:p w14:paraId="37226151" w14:textId="77777777" w:rsidR="00496EF2" w:rsidRDefault="00496EF2" w:rsidP="00496EF2"/>
                </w:txbxContent>
              </v:textbox>
              <w10:wrap type="square" anchorx="page"/>
            </v:shape>
          </w:pict>
        </mc:Fallback>
      </mc:AlternateContent>
    </w:r>
    <w:r w:rsidR="00C610BB">
      <w:tab/>
    </w:r>
  </w:p>
  <w:p w14:paraId="45F5D923" w14:textId="77777777" w:rsidR="00C610BB" w:rsidRPr="00C40052" w:rsidRDefault="00C610BB" w:rsidP="00C610BB">
    <w:pPr>
      <w:pStyle w:val="Pidipagina"/>
      <w:rPr>
        <w:rStyle w:val="Collegamentoipertestuale"/>
        <w:rFonts w:ascii="Times New Roman" w:hAnsi="Times New Roman" w:cs="Times New Roman"/>
        <w:i/>
        <w:iCs/>
        <w:color w:val="000000"/>
        <w:sz w:val="20"/>
        <w:szCs w:val="20"/>
      </w:rPr>
    </w:pPr>
    <w:r>
      <w:tab/>
    </w:r>
  </w:p>
  <w:p w14:paraId="0397E9A9" w14:textId="77777777" w:rsidR="00C610BB" w:rsidRPr="00C40052" w:rsidRDefault="00C610BB" w:rsidP="00C610BB">
    <w:pPr>
      <w:pStyle w:val="Pidipagina"/>
      <w:tabs>
        <w:tab w:val="left" w:pos="435"/>
      </w:tabs>
      <w:jc w:val="right"/>
      <w:rPr>
        <w:rFonts w:ascii="Times New Roman" w:hAnsi="Times New Roman" w:cs="Times New Roman"/>
        <w:iCs/>
        <w:color w:val="000000"/>
        <w:sz w:val="20"/>
        <w:szCs w:val="20"/>
      </w:rPr>
    </w:pPr>
    <w:r w:rsidRPr="00C40052">
      <w:rPr>
        <w:rFonts w:ascii="Times New Roman" w:hAnsi="Times New Roman" w:cs="Times New Roman"/>
        <w:iCs/>
        <w:color w:val="000000"/>
        <w:sz w:val="20"/>
        <w:szCs w:val="20"/>
      </w:rPr>
      <w:t>Pag.</w:t>
    </w:r>
    <w:r w:rsidR="005E2B85" w:rsidRPr="00C40052">
      <w:rPr>
        <w:rFonts w:ascii="Times New Roman" w:hAnsi="Times New Roman" w:cs="Times New Roman"/>
        <w:iCs/>
        <w:color w:val="000000"/>
        <w:sz w:val="20"/>
        <w:szCs w:val="20"/>
      </w:rPr>
      <w:t>2</w:t>
    </w:r>
    <w:r w:rsidRPr="00C40052">
      <w:rPr>
        <w:rFonts w:ascii="Times New Roman" w:hAnsi="Times New Roman" w:cs="Times New Roman"/>
        <w:iCs/>
        <w:color w:val="000000"/>
        <w:sz w:val="20"/>
        <w:szCs w:val="20"/>
      </w:rPr>
      <w:t>/</w:t>
    </w:r>
    <w:r w:rsidR="005E2B85" w:rsidRPr="00C40052">
      <w:rPr>
        <w:rFonts w:ascii="Times New Roman" w:hAnsi="Times New Roman" w:cs="Times New Roman"/>
        <w:iCs/>
        <w:color w:val="000000"/>
        <w:sz w:val="20"/>
        <w:szCs w:val="20"/>
      </w:rPr>
      <w:t>3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D39000" w14:textId="77777777" w:rsidR="000A1C7E" w:rsidRDefault="0021226B" w:rsidP="000A1C7E">
    <w:pPr>
      <w:pStyle w:val="Pidipagina"/>
      <w:tabs>
        <w:tab w:val="left" w:pos="435"/>
      </w:tabs>
      <w:rPr>
        <w:rFonts w:ascii="Times New Roman" w:hAnsi="Times New Roman" w:cs="Times New Roman"/>
        <w:i/>
        <w:sz w:val="16"/>
        <w:szCs w:val="16"/>
      </w:rPr>
    </w:pPr>
    <w:r>
      <w:rPr>
        <w:rFonts w:ascii="Times New Roman" w:hAnsi="Times New Roman" w:cs="Times New Roman"/>
        <w:i/>
        <w:sz w:val="16"/>
        <w:szCs w:val="16"/>
      </w:rPr>
      <w:tab/>
    </w:r>
    <w:r>
      <w:rPr>
        <w:rFonts w:ascii="Times New Roman" w:hAnsi="Times New Roman" w:cs="Times New Roman"/>
        <w:i/>
        <w:sz w:val="16"/>
        <w:szCs w:val="16"/>
      </w:rPr>
      <w:tab/>
    </w:r>
  </w:p>
  <w:p w14:paraId="0F482054" w14:textId="77777777" w:rsidR="00C610BB" w:rsidRPr="00C610BB" w:rsidRDefault="00C610BB" w:rsidP="00C610BB">
    <w:pPr>
      <w:pStyle w:val="Pidipagina"/>
      <w:tabs>
        <w:tab w:val="left" w:pos="435"/>
      </w:tabs>
      <w:jc w:val="right"/>
      <w:rPr>
        <w:rFonts w:ascii="Times New Roman" w:hAnsi="Times New Roman" w:cs="Times New Roman"/>
        <w:sz w:val="16"/>
        <w:szCs w:val="16"/>
      </w:rPr>
    </w:pPr>
    <w:r w:rsidRPr="00C40052">
      <w:rPr>
        <w:rStyle w:val="Collegamentoipertestuale"/>
        <w:rFonts w:ascii="Times New Roman" w:hAnsi="Times New Roman" w:cs="Times New Roman"/>
        <w:iCs/>
        <w:color w:val="000000"/>
        <w:sz w:val="20"/>
        <w:szCs w:val="20"/>
        <w:u w:val="none"/>
      </w:rPr>
      <w:t>Pag.1/</w:t>
    </w:r>
    <w:r w:rsidR="005E2B85" w:rsidRPr="00C40052">
      <w:rPr>
        <w:rStyle w:val="Collegamentoipertestuale"/>
        <w:rFonts w:ascii="Times New Roman" w:hAnsi="Times New Roman" w:cs="Times New Roman"/>
        <w:iCs/>
        <w:color w:val="000000"/>
        <w:sz w:val="20"/>
        <w:szCs w:val="20"/>
        <w:u w:val="none"/>
      </w:rPr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868779" w14:textId="77777777" w:rsidR="003B44DF" w:rsidRDefault="003B44DF" w:rsidP="0027611C">
      <w:r>
        <w:separator/>
      </w:r>
    </w:p>
  </w:footnote>
  <w:footnote w:type="continuationSeparator" w:id="0">
    <w:p w14:paraId="631E993A" w14:textId="77777777" w:rsidR="003B44DF" w:rsidRDefault="003B44DF" w:rsidP="0027611C">
      <w:r>
        <w:continuationSeparator/>
      </w:r>
    </w:p>
  </w:footnote>
  <w:footnote w:type="continuationNotice" w:id="1">
    <w:p w14:paraId="3A456818" w14:textId="77777777" w:rsidR="003B44DF" w:rsidRDefault="003B44D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7EDC19" w14:textId="77777777" w:rsidR="005A1F8A" w:rsidRDefault="005A1F8A" w:rsidP="005A1F8A">
    <w:pPr>
      <w:tabs>
        <w:tab w:val="left" w:pos="751"/>
        <w:tab w:val="center" w:pos="4252"/>
      </w:tabs>
      <w:jc w:val="center"/>
    </w:pPr>
    <w:r>
      <w:rPr>
        <w:noProof/>
      </w:rPr>
      <w:drawing>
        <wp:inline distT="0" distB="0" distL="0" distR="0" wp14:anchorId="3445B4EE" wp14:editId="713AE6A6">
          <wp:extent cx="590907" cy="641350"/>
          <wp:effectExtent l="0" t="0" r="0" b="6350"/>
          <wp:docPr id="18" name="Immagin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 l="-7893" t="-6783" r="-16365" b="-6783"/>
                  <a:stretch>
                    <a:fillRect/>
                  </a:stretch>
                </pic:blipFill>
                <pic:spPr bwMode="auto">
                  <a:xfrm>
                    <a:off x="0" y="0"/>
                    <a:ext cx="596521" cy="64744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7ACE4D2C" w14:textId="77777777" w:rsidR="005A1F8A" w:rsidRPr="005F325A" w:rsidRDefault="005A1F8A" w:rsidP="005A1F8A">
    <w:pPr>
      <w:pStyle w:val="Intestazione"/>
      <w:jc w:val="center"/>
      <w:rPr>
        <w:rFonts w:ascii="Kunstler Script" w:hAnsi="Kunstler Script" w:cs="Palace Script MT"/>
        <w:sz w:val="96"/>
        <w:szCs w:val="80"/>
      </w:rPr>
    </w:pPr>
    <w:r w:rsidRPr="005F325A">
      <w:rPr>
        <w:rFonts w:ascii="Kunstler Script" w:hAnsi="Kunstler Script" w:cs="Palace Script MT"/>
        <w:sz w:val="96"/>
        <w:szCs w:val="80"/>
      </w:rPr>
      <w:t>Ministero della Giustizia</w:t>
    </w:r>
  </w:p>
  <w:p w14:paraId="577383A0" w14:textId="77777777" w:rsidR="005A1F8A" w:rsidRPr="004A0814" w:rsidRDefault="005A1F8A" w:rsidP="005A1F8A">
    <w:pPr>
      <w:pStyle w:val="Intestazione"/>
      <w:jc w:val="center"/>
      <w:rPr>
        <w:rFonts w:ascii="Times New Roman" w:hAnsi="Times New Roman" w:cs="Times New Roman"/>
        <w:sz w:val="28"/>
        <w:szCs w:val="28"/>
      </w:rPr>
    </w:pPr>
    <w:r w:rsidRPr="004A0814">
      <w:rPr>
        <w:rFonts w:ascii="Times New Roman" w:hAnsi="Times New Roman" w:cs="Times New Roman"/>
        <w:sz w:val="28"/>
        <w:szCs w:val="28"/>
      </w:rPr>
      <w:t>Dipartimento dell’Amministrazione Penitenziaria</w:t>
    </w:r>
  </w:p>
  <w:p w14:paraId="058D730F" w14:textId="77777777" w:rsidR="005A1F8A" w:rsidRPr="00B56A71" w:rsidRDefault="005A1F8A" w:rsidP="005A1F8A">
    <w:pPr>
      <w:pStyle w:val="Intestazione"/>
      <w:jc w:val="center"/>
      <w:rPr>
        <w:rFonts w:ascii="Times New Roman" w:hAnsi="Times New Roman" w:cs="Times New Roman"/>
      </w:rPr>
    </w:pPr>
    <w:r w:rsidRPr="00B56A71">
      <w:rPr>
        <w:rFonts w:ascii="Times New Roman" w:hAnsi="Times New Roman" w:cs="Times New Roman"/>
      </w:rPr>
      <w:t>Direzione Generale del Personale e delle Risorse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76BE2"/>
    <w:multiLevelType w:val="hybridMultilevel"/>
    <w:tmpl w:val="18A281A6"/>
    <w:lvl w:ilvl="0" w:tplc="44A04396">
      <w:start w:val="1"/>
      <w:numFmt w:val="lowerLetter"/>
      <w:lvlText w:val="%1)"/>
      <w:lvlJc w:val="left"/>
      <w:pPr>
        <w:ind w:left="644" w:hanging="360"/>
      </w:pPr>
      <w:rPr>
        <w:rFonts w:ascii="Times New Roman" w:eastAsia="Times New Roman" w:hAnsi="Times New Roman" w:cs="Times New Roman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65513A5"/>
    <w:multiLevelType w:val="hybridMultilevel"/>
    <w:tmpl w:val="A7281E2E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931DBE"/>
    <w:multiLevelType w:val="hybridMultilevel"/>
    <w:tmpl w:val="AEAA6190"/>
    <w:lvl w:ilvl="0" w:tplc="24C8919C">
      <w:numFmt w:val="bullet"/>
      <w:lvlText w:val="-"/>
      <w:lvlJc w:val="left"/>
      <w:pPr>
        <w:ind w:left="644" w:hanging="360"/>
      </w:pPr>
      <w:rPr>
        <w:rFonts w:ascii="Palatino Linotype" w:eastAsia="Times New Roman" w:hAnsi="Palatino Linotype" w:cs="Arial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 w15:restartNumberingAfterBreak="0">
    <w:nsid w:val="0BE870FE"/>
    <w:multiLevelType w:val="hybridMultilevel"/>
    <w:tmpl w:val="854AD12C"/>
    <w:lvl w:ilvl="0" w:tplc="FF76EFCA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4B5074"/>
    <w:multiLevelType w:val="hybridMultilevel"/>
    <w:tmpl w:val="915AAEA4"/>
    <w:lvl w:ilvl="0" w:tplc="3CDADDB8">
      <w:start w:val="1"/>
      <w:numFmt w:val="lowerLetter"/>
      <w:lvlText w:val="%1)"/>
      <w:lvlJc w:val="left"/>
      <w:pPr>
        <w:ind w:left="319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3910" w:hanging="360"/>
      </w:pPr>
    </w:lvl>
    <w:lvl w:ilvl="2" w:tplc="0410001B" w:tentative="1">
      <w:start w:val="1"/>
      <w:numFmt w:val="lowerRoman"/>
      <w:lvlText w:val="%3."/>
      <w:lvlJc w:val="right"/>
      <w:pPr>
        <w:ind w:left="4630" w:hanging="180"/>
      </w:pPr>
    </w:lvl>
    <w:lvl w:ilvl="3" w:tplc="0410000F" w:tentative="1">
      <w:start w:val="1"/>
      <w:numFmt w:val="decimal"/>
      <w:lvlText w:val="%4."/>
      <w:lvlJc w:val="left"/>
      <w:pPr>
        <w:ind w:left="5350" w:hanging="360"/>
      </w:pPr>
    </w:lvl>
    <w:lvl w:ilvl="4" w:tplc="04100019" w:tentative="1">
      <w:start w:val="1"/>
      <w:numFmt w:val="lowerLetter"/>
      <w:lvlText w:val="%5."/>
      <w:lvlJc w:val="left"/>
      <w:pPr>
        <w:ind w:left="6070" w:hanging="360"/>
      </w:pPr>
    </w:lvl>
    <w:lvl w:ilvl="5" w:tplc="0410001B" w:tentative="1">
      <w:start w:val="1"/>
      <w:numFmt w:val="lowerRoman"/>
      <w:lvlText w:val="%6."/>
      <w:lvlJc w:val="right"/>
      <w:pPr>
        <w:ind w:left="6790" w:hanging="180"/>
      </w:pPr>
    </w:lvl>
    <w:lvl w:ilvl="6" w:tplc="0410000F" w:tentative="1">
      <w:start w:val="1"/>
      <w:numFmt w:val="decimal"/>
      <w:lvlText w:val="%7."/>
      <w:lvlJc w:val="left"/>
      <w:pPr>
        <w:ind w:left="7510" w:hanging="360"/>
      </w:pPr>
    </w:lvl>
    <w:lvl w:ilvl="7" w:tplc="04100019" w:tentative="1">
      <w:start w:val="1"/>
      <w:numFmt w:val="lowerLetter"/>
      <w:lvlText w:val="%8."/>
      <w:lvlJc w:val="left"/>
      <w:pPr>
        <w:ind w:left="8230" w:hanging="360"/>
      </w:pPr>
    </w:lvl>
    <w:lvl w:ilvl="8" w:tplc="0410001B" w:tentative="1">
      <w:start w:val="1"/>
      <w:numFmt w:val="lowerRoman"/>
      <w:lvlText w:val="%9."/>
      <w:lvlJc w:val="right"/>
      <w:pPr>
        <w:ind w:left="8950" w:hanging="180"/>
      </w:pPr>
    </w:lvl>
  </w:abstractNum>
  <w:abstractNum w:abstractNumId="5" w15:restartNumberingAfterBreak="0">
    <w:nsid w:val="18861241"/>
    <w:multiLevelType w:val="hybridMultilevel"/>
    <w:tmpl w:val="1D56F78E"/>
    <w:lvl w:ilvl="0" w:tplc="87D6872C">
      <w:numFmt w:val="bullet"/>
      <w:lvlText w:val="-"/>
      <w:lvlJc w:val="left"/>
      <w:pPr>
        <w:ind w:left="5463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618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690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762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834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906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978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1050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1223" w:hanging="360"/>
      </w:pPr>
      <w:rPr>
        <w:rFonts w:ascii="Wingdings" w:hAnsi="Wingdings" w:hint="default"/>
      </w:rPr>
    </w:lvl>
  </w:abstractNum>
  <w:abstractNum w:abstractNumId="6" w15:restartNumberingAfterBreak="0">
    <w:nsid w:val="1F9D6EA5"/>
    <w:multiLevelType w:val="hybridMultilevel"/>
    <w:tmpl w:val="FE4689D8"/>
    <w:lvl w:ilvl="0" w:tplc="0410000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3348" w:hanging="360"/>
      </w:pPr>
    </w:lvl>
    <w:lvl w:ilvl="2" w:tplc="0410001B" w:tentative="1">
      <w:start w:val="1"/>
      <w:numFmt w:val="lowerRoman"/>
      <w:lvlText w:val="%3."/>
      <w:lvlJc w:val="right"/>
      <w:pPr>
        <w:ind w:left="4068" w:hanging="180"/>
      </w:pPr>
    </w:lvl>
    <w:lvl w:ilvl="3" w:tplc="0410000F" w:tentative="1">
      <w:start w:val="1"/>
      <w:numFmt w:val="decimal"/>
      <w:lvlText w:val="%4."/>
      <w:lvlJc w:val="left"/>
      <w:pPr>
        <w:ind w:left="4788" w:hanging="360"/>
      </w:pPr>
    </w:lvl>
    <w:lvl w:ilvl="4" w:tplc="04100019" w:tentative="1">
      <w:start w:val="1"/>
      <w:numFmt w:val="lowerLetter"/>
      <w:lvlText w:val="%5."/>
      <w:lvlJc w:val="left"/>
      <w:pPr>
        <w:ind w:left="5508" w:hanging="360"/>
      </w:pPr>
    </w:lvl>
    <w:lvl w:ilvl="5" w:tplc="0410001B" w:tentative="1">
      <w:start w:val="1"/>
      <w:numFmt w:val="lowerRoman"/>
      <w:lvlText w:val="%6."/>
      <w:lvlJc w:val="right"/>
      <w:pPr>
        <w:ind w:left="6228" w:hanging="180"/>
      </w:pPr>
    </w:lvl>
    <w:lvl w:ilvl="6" w:tplc="0410000F" w:tentative="1">
      <w:start w:val="1"/>
      <w:numFmt w:val="decimal"/>
      <w:lvlText w:val="%7."/>
      <w:lvlJc w:val="left"/>
      <w:pPr>
        <w:ind w:left="6948" w:hanging="360"/>
      </w:pPr>
    </w:lvl>
    <w:lvl w:ilvl="7" w:tplc="04100019" w:tentative="1">
      <w:start w:val="1"/>
      <w:numFmt w:val="lowerLetter"/>
      <w:lvlText w:val="%8."/>
      <w:lvlJc w:val="left"/>
      <w:pPr>
        <w:ind w:left="7668" w:hanging="360"/>
      </w:pPr>
    </w:lvl>
    <w:lvl w:ilvl="8" w:tplc="0410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7" w15:restartNumberingAfterBreak="0">
    <w:nsid w:val="23A235F7"/>
    <w:multiLevelType w:val="hybridMultilevel"/>
    <w:tmpl w:val="FCAC16D2"/>
    <w:lvl w:ilvl="0" w:tplc="E28A751C">
      <w:start w:val="1"/>
      <w:numFmt w:val="lowerLetter"/>
      <w:lvlText w:val="%1)"/>
      <w:lvlJc w:val="left"/>
      <w:pPr>
        <w:ind w:left="2628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3348" w:hanging="360"/>
      </w:pPr>
    </w:lvl>
    <w:lvl w:ilvl="2" w:tplc="0410001B" w:tentative="1">
      <w:start w:val="1"/>
      <w:numFmt w:val="lowerRoman"/>
      <w:lvlText w:val="%3."/>
      <w:lvlJc w:val="right"/>
      <w:pPr>
        <w:ind w:left="4068" w:hanging="180"/>
      </w:pPr>
    </w:lvl>
    <w:lvl w:ilvl="3" w:tplc="0410000F" w:tentative="1">
      <w:start w:val="1"/>
      <w:numFmt w:val="decimal"/>
      <w:lvlText w:val="%4."/>
      <w:lvlJc w:val="left"/>
      <w:pPr>
        <w:ind w:left="4788" w:hanging="360"/>
      </w:pPr>
    </w:lvl>
    <w:lvl w:ilvl="4" w:tplc="04100019" w:tentative="1">
      <w:start w:val="1"/>
      <w:numFmt w:val="lowerLetter"/>
      <w:lvlText w:val="%5."/>
      <w:lvlJc w:val="left"/>
      <w:pPr>
        <w:ind w:left="5508" w:hanging="360"/>
      </w:pPr>
    </w:lvl>
    <w:lvl w:ilvl="5" w:tplc="0410001B" w:tentative="1">
      <w:start w:val="1"/>
      <w:numFmt w:val="lowerRoman"/>
      <w:lvlText w:val="%6."/>
      <w:lvlJc w:val="right"/>
      <w:pPr>
        <w:ind w:left="6228" w:hanging="180"/>
      </w:pPr>
    </w:lvl>
    <w:lvl w:ilvl="6" w:tplc="0410000F" w:tentative="1">
      <w:start w:val="1"/>
      <w:numFmt w:val="decimal"/>
      <w:lvlText w:val="%7."/>
      <w:lvlJc w:val="left"/>
      <w:pPr>
        <w:ind w:left="6948" w:hanging="360"/>
      </w:pPr>
    </w:lvl>
    <w:lvl w:ilvl="7" w:tplc="04100019" w:tentative="1">
      <w:start w:val="1"/>
      <w:numFmt w:val="lowerLetter"/>
      <w:lvlText w:val="%8."/>
      <w:lvlJc w:val="left"/>
      <w:pPr>
        <w:ind w:left="7668" w:hanging="360"/>
      </w:pPr>
    </w:lvl>
    <w:lvl w:ilvl="8" w:tplc="0410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8" w15:restartNumberingAfterBreak="0">
    <w:nsid w:val="24231944"/>
    <w:multiLevelType w:val="multilevel"/>
    <w:tmpl w:val="FE6E4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67919CC"/>
    <w:multiLevelType w:val="hybridMultilevel"/>
    <w:tmpl w:val="B178BEA6"/>
    <w:lvl w:ilvl="0" w:tplc="DF1CBF54">
      <w:numFmt w:val="bullet"/>
      <w:lvlText w:val="-"/>
      <w:lvlJc w:val="left"/>
      <w:pPr>
        <w:ind w:left="1780" w:hanging="360"/>
      </w:pPr>
      <w:rPr>
        <w:rFonts w:ascii="Palatino Linotype" w:eastAsia="Times New Roman" w:hAnsi="Palatino Linotype" w:cs="Arial" w:hint="default"/>
        <w:b/>
      </w:rPr>
    </w:lvl>
    <w:lvl w:ilvl="1" w:tplc="04100003" w:tentative="1">
      <w:start w:val="1"/>
      <w:numFmt w:val="bullet"/>
      <w:lvlText w:val="o"/>
      <w:lvlJc w:val="left"/>
      <w:pPr>
        <w:ind w:left="2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40" w:hanging="360"/>
      </w:pPr>
      <w:rPr>
        <w:rFonts w:ascii="Wingdings" w:hAnsi="Wingdings" w:hint="default"/>
      </w:rPr>
    </w:lvl>
  </w:abstractNum>
  <w:abstractNum w:abstractNumId="10" w15:restartNumberingAfterBreak="0">
    <w:nsid w:val="28FB5BA9"/>
    <w:multiLevelType w:val="hybridMultilevel"/>
    <w:tmpl w:val="FDA8AD7A"/>
    <w:lvl w:ilvl="0" w:tplc="A49A4E1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7A7602"/>
    <w:multiLevelType w:val="hybridMultilevel"/>
    <w:tmpl w:val="8EE0AEA4"/>
    <w:lvl w:ilvl="0" w:tplc="30D485D4"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F31281"/>
    <w:multiLevelType w:val="hybridMultilevel"/>
    <w:tmpl w:val="3D76452C"/>
    <w:lvl w:ilvl="0" w:tplc="0410000D">
      <w:start w:val="1"/>
      <w:numFmt w:val="bullet"/>
      <w:lvlText w:val=""/>
      <w:lvlJc w:val="left"/>
      <w:pPr>
        <w:ind w:left="775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13" w15:restartNumberingAfterBreak="0">
    <w:nsid w:val="3255276A"/>
    <w:multiLevelType w:val="hybridMultilevel"/>
    <w:tmpl w:val="A190BC90"/>
    <w:lvl w:ilvl="0" w:tplc="04100019">
      <w:start w:val="1"/>
      <w:numFmt w:val="lowerLetter"/>
      <w:lvlText w:val="%1."/>
      <w:lvlJc w:val="left"/>
      <w:pPr>
        <w:ind w:left="754" w:hanging="360"/>
      </w:pPr>
    </w:lvl>
    <w:lvl w:ilvl="1" w:tplc="04100019" w:tentative="1">
      <w:start w:val="1"/>
      <w:numFmt w:val="lowerLetter"/>
      <w:lvlText w:val="%2."/>
      <w:lvlJc w:val="left"/>
      <w:pPr>
        <w:ind w:left="1474" w:hanging="360"/>
      </w:pPr>
    </w:lvl>
    <w:lvl w:ilvl="2" w:tplc="0410001B" w:tentative="1">
      <w:start w:val="1"/>
      <w:numFmt w:val="lowerRoman"/>
      <w:lvlText w:val="%3."/>
      <w:lvlJc w:val="right"/>
      <w:pPr>
        <w:ind w:left="2194" w:hanging="180"/>
      </w:pPr>
    </w:lvl>
    <w:lvl w:ilvl="3" w:tplc="0410000F" w:tentative="1">
      <w:start w:val="1"/>
      <w:numFmt w:val="decimal"/>
      <w:lvlText w:val="%4."/>
      <w:lvlJc w:val="left"/>
      <w:pPr>
        <w:ind w:left="2914" w:hanging="360"/>
      </w:pPr>
    </w:lvl>
    <w:lvl w:ilvl="4" w:tplc="04100019" w:tentative="1">
      <w:start w:val="1"/>
      <w:numFmt w:val="lowerLetter"/>
      <w:lvlText w:val="%5."/>
      <w:lvlJc w:val="left"/>
      <w:pPr>
        <w:ind w:left="3634" w:hanging="360"/>
      </w:pPr>
    </w:lvl>
    <w:lvl w:ilvl="5" w:tplc="0410001B" w:tentative="1">
      <w:start w:val="1"/>
      <w:numFmt w:val="lowerRoman"/>
      <w:lvlText w:val="%6."/>
      <w:lvlJc w:val="right"/>
      <w:pPr>
        <w:ind w:left="4354" w:hanging="180"/>
      </w:pPr>
    </w:lvl>
    <w:lvl w:ilvl="6" w:tplc="0410000F" w:tentative="1">
      <w:start w:val="1"/>
      <w:numFmt w:val="decimal"/>
      <w:lvlText w:val="%7."/>
      <w:lvlJc w:val="left"/>
      <w:pPr>
        <w:ind w:left="5074" w:hanging="360"/>
      </w:pPr>
    </w:lvl>
    <w:lvl w:ilvl="7" w:tplc="04100019" w:tentative="1">
      <w:start w:val="1"/>
      <w:numFmt w:val="lowerLetter"/>
      <w:lvlText w:val="%8."/>
      <w:lvlJc w:val="left"/>
      <w:pPr>
        <w:ind w:left="5794" w:hanging="360"/>
      </w:pPr>
    </w:lvl>
    <w:lvl w:ilvl="8" w:tplc="0410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14" w15:restartNumberingAfterBreak="0">
    <w:nsid w:val="33825205"/>
    <w:multiLevelType w:val="hybridMultilevel"/>
    <w:tmpl w:val="4252D9AE"/>
    <w:lvl w:ilvl="0" w:tplc="62362D4A">
      <w:start w:val="1"/>
      <w:numFmt w:val="lowerLetter"/>
      <w:lvlText w:val="%1)"/>
      <w:lvlJc w:val="left"/>
      <w:pPr>
        <w:ind w:left="250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3220" w:hanging="360"/>
      </w:pPr>
    </w:lvl>
    <w:lvl w:ilvl="2" w:tplc="0410001B" w:tentative="1">
      <w:start w:val="1"/>
      <w:numFmt w:val="lowerRoman"/>
      <w:lvlText w:val="%3."/>
      <w:lvlJc w:val="right"/>
      <w:pPr>
        <w:ind w:left="3940" w:hanging="180"/>
      </w:pPr>
    </w:lvl>
    <w:lvl w:ilvl="3" w:tplc="0410000F" w:tentative="1">
      <w:start w:val="1"/>
      <w:numFmt w:val="decimal"/>
      <w:lvlText w:val="%4."/>
      <w:lvlJc w:val="left"/>
      <w:pPr>
        <w:ind w:left="4660" w:hanging="360"/>
      </w:pPr>
    </w:lvl>
    <w:lvl w:ilvl="4" w:tplc="04100019" w:tentative="1">
      <w:start w:val="1"/>
      <w:numFmt w:val="lowerLetter"/>
      <w:lvlText w:val="%5."/>
      <w:lvlJc w:val="left"/>
      <w:pPr>
        <w:ind w:left="5380" w:hanging="360"/>
      </w:pPr>
    </w:lvl>
    <w:lvl w:ilvl="5" w:tplc="0410001B" w:tentative="1">
      <w:start w:val="1"/>
      <w:numFmt w:val="lowerRoman"/>
      <w:lvlText w:val="%6."/>
      <w:lvlJc w:val="right"/>
      <w:pPr>
        <w:ind w:left="6100" w:hanging="180"/>
      </w:pPr>
    </w:lvl>
    <w:lvl w:ilvl="6" w:tplc="0410000F" w:tentative="1">
      <w:start w:val="1"/>
      <w:numFmt w:val="decimal"/>
      <w:lvlText w:val="%7."/>
      <w:lvlJc w:val="left"/>
      <w:pPr>
        <w:ind w:left="6820" w:hanging="360"/>
      </w:pPr>
    </w:lvl>
    <w:lvl w:ilvl="7" w:tplc="04100019" w:tentative="1">
      <w:start w:val="1"/>
      <w:numFmt w:val="lowerLetter"/>
      <w:lvlText w:val="%8."/>
      <w:lvlJc w:val="left"/>
      <w:pPr>
        <w:ind w:left="7540" w:hanging="360"/>
      </w:pPr>
    </w:lvl>
    <w:lvl w:ilvl="8" w:tplc="0410001B" w:tentative="1">
      <w:start w:val="1"/>
      <w:numFmt w:val="lowerRoman"/>
      <w:lvlText w:val="%9."/>
      <w:lvlJc w:val="right"/>
      <w:pPr>
        <w:ind w:left="8260" w:hanging="180"/>
      </w:pPr>
    </w:lvl>
  </w:abstractNum>
  <w:abstractNum w:abstractNumId="15" w15:restartNumberingAfterBreak="0">
    <w:nsid w:val="36B9112A"/>
    <w:multiLevelType w:val="hybridMultilevel"/>
    <w:tmpl w:val="D668CD86"/>
    <w:lvl w:ilvl="0" w:tplc="041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36CC5BD0"/>
    <w:multiLevelType w:val="hybridMultilevel"/>
    <w:tmpl w:val="7A326C9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AD14C7"/>
    <w:multiLevelType w:val="hybridMultilevel"/>
    <w:tmpl w:val="50DA1CC2"/>
    <w:lvl w:ilvl="0" w:tplc="FB905D36">
      <w:start w:val="1"/>
      <w:numFmt w:val="lowerLetter"/>
      <w:lvlText w:val="%1)"/>
      <w:lvlJc w:val="left"/>
      <w:pPr>
        <w:ind w:left="17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500" w:hanging="360"/>
      </w:pPr>
    </w:lvl>
    <w:lvl w:ilvl="2" w:tplc="0410001B" w:tentative="1">
      <w:start w:val="1"/>
      <w:numFmt w:val="lowerRoman"/>
      <w:lvlText w:val="%3."/>
      <w:lvlJc w:val="right"/>
      <w:pPr>
        <w:ind w:left="3220" w:hanging="180"/>
      </w:pPr>
    </w:lvl>
    <w:lvl w:ilvl="3" w:tplc="0410000F" w:tentative="1">
      <w:start w:val="1"/>
      <w:numFmt w:val="decimal"/>
      <w:lvlText w:val="%4."/>
      <w:lvlJc w:val="left"/>
      <w:pPr>
        <w:ind w:left="3940" w:hanging="360"/>
      </w:pPr>
    </w:lvl>
    <w:lvl w:ilvl="4" w:tplc="04100019" w:tentative="1">
      <w:start w:val="1"/>
      <w:numFmt w:val="lowerLetter"/>
      <w:lvlText w:val="%5."/>
      <w:lvlJc w:val="left"/>
      <w:pPr>
        <w:ind w:left="4660" w:hanging="360"/>
      </w:pPr>
    </w:lvl>
    <w:lvl w:ilvl="5" w:tplc="0410001B" w:tentative="1">
      <w:start w:val="1"/>
      <w:numFmt w:val="lowerRoman"/>
      <w:lvlText w:val="%6."/>
      <w:lvlJc w:val="right"/>
      <w:pPr>
        <w:ind w:left="5380" w:hanging="180"/>
      </w:pPr>
    </w:lvl>
    <w:lvl w:ilvl="6" w:tplc="0410000F" w:tentative="1">
      <w:start w:val="1"/>
      <w:numFmt w:val="decimal"/>
      <w:lvlText w:val="%7."/>
      <w:lvlJc w:val="left"/>
      <w:pPr>
        <w:ind w:left="6100" w:hanging="360"/>
      </w:pPr>
    </w:lvl>
    <w:lvl w:ilvl="7" w:tplc="04100019" w:tentative="1">
      <w:start w:val="1"/>
      <w:numFmt w:val="lowerLetter"/>
      <w:lvlText w:val="%8."/>
      <w:lvlJc w:val="left"/>
      <w:pPr>
        <w:ind w:left="6820" w:hanging="360"/>
      </w:pPr>
    </w:lvl>
    <w:lvl w:ilvl="8" w:tplc="0410001B" w:tentative="1">
      <w:start w:val="1"/>
      <w:numFmt w:val="lowerRoman"/>
      <w:lvlText w:val="%9."/>
      <w:lvlJc w:val="right"/>
      <w:pPr>
        <w:ind w:left="7540" w:hanging="180"/>
      </w:pPr>
    </w:lvl>
  </w:abstractNum>
  <w:abstractNum w:abstractNumId="18" w15:restartNumberingAfterBreak="0">
    <w:nsid w:val="3BDF1981"/>
    <w:multiLevelType w:val="hybridMultilevel"/>
    <w:tmpl w:val="293666B6"/>
    <w:lvl w:ilvl="0" w:tplc="6570DB9A">
      <w:start w:val="1"/>
      <w:numFmt w:val="bullet"/>
      <w:lvlText w:val="-"/>
      <w:lvlJc w:val="left"/>
      <w:pPr>
        <w:ind w:left="644" w:hanging="360"/>
      </w:pPr>
      <w:rPr>
        <w:rFonts w:ascii="Palatino Linotype" w:eastAsia="Times New Roman" w:hAnsi="Palatino Linotype" w:cs="Arial" w:hint="default"/>
      </w:rPr>
    </w:lvl>
    <w:lvl w:ilvl="1" w:tplc="04100003" w:tentative="1">
      <w:start w:val="1"/>
      <w:numFmt w:val="bullet"/>
      <w:lvlText w:val="o"/>
      <w:lvlJc w:val="left"/>
      <w:pPr>
        <w:ind w:left="28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00" w:hanging="360"/>
      </w:pPr>
      <w:rPr>
        <w:rFonts w:ascii="Wingdings" w:hAnsi="Wingdings" w:hint="default"/>
      </w:rPr>
    </w:lvl>
  </w:abstractNum>
  <w:abstractNum w:abstractNumId="19" w15:restartNumberingAfterBreak="0">
    <w:nsid w:val="3DE83111"/>
    <w:multiLevelType w:val="hybridMultilevel"/>
    <w:tmpl w:val="2EB2ED6A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3B2788"/>
    <w:multiLevelType w:val="hybridMultilevel"/>
    <w:tmpl w:val="C9903E8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025D70"/>
    <w:multiLevelType w:val="hybridMultilevel"/>
    <w:tmpl w:val="3DE4BEEE"/>
    <w:lvl w:ilvl="0" w:tplc="9286C528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 w15:restartNumberingAfterBreak="0">
    <w:nsid w:val="42FD13B3"/>
    <w:multiLevelType w:val="hybridMultilevel"/>
    <w:tmpl w:val="E8965A5A"/>
    <w:lvl w:ilvl="0" w:tplc="0410000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3348" w:hanging="360"/>
      </w:pPr>
    </w:lvl>
    <w:lvl w:ilvl="2" w:tplc="0410001B" w:tentative="1">
      <w:start w:val="1"/>
      <w:numFmt w:val="lowerRoman"/>
      <w:lvlText w:val="%3."/>
      <w:lvlJc w:val="right"/>
      <w:pPr>
        <w:ind w:left="4068" w:hanging="180"/>
      </w:pPr>
    </w:lvl>
    <w:lvl w:ilvl="3" w:tplc="0410000F" w:tentative="1">
      <w:start w:val="1"/>
      <w:numFmt w:val="decimal"/>
      <w:lvlText w:val="%4."/>
      <w:lvlJc w:val="left"/>
      <w:pPr>
        <w:ind w:left="4788" w:hanging="360"/>
      </w:pPr>
    </w:lvl>
    <w:lvl w:ilvl="4" w:tplc="04100019" w:tentative="1">
      <w:start w:val="1"/>
      <w:numFmt w:val="lowerLetter"/>
      <w:lvlText w:val="%5."/>
      <w:lvlJc w:val="left"/>
      <w:pPr>
        <w:ind w:left="5508" w:hanging="360"/>
      </w:pPr>
    </w:lvl>
    <w:lvl w:ilvl="5" w:tplc="0410001B" w:tentative="1">
      <w:start w:val="1"/>
      <w:numFmt w:val="lowerRoman"/>
      <w:lvlText w:val="%6."/>
      <w:lvlJc w:val="right"/>
      <w:pPr>
        <w:ind w:left="6228" w:hanging="180"/>
      </w:pPr>
    </w:lvl>
    <w:lvl w:ilvl="6" w:tplc="0410000F" w:tentative="1">
      <w:start w:val="1"/>
      <w:numFmt w:val="decimal"/>
      <w:lvlText w:val="%7."/>
      <w:lvlJc w:val="left"/>
      <w:pPr>
        <w:ind w:left="6948" w:hanging="360"/>
      </w:pPr>
    </w:lvl>
    <w:lvl w:ilvl="7" w:tplc="04100019" w:tentative="1">
      <w:start w:val="1"/>
      <w:numFmt w:val="lowerLetter"/>
      <w:lvlText w:val="%8."/>
      <w:lvlJc w:val="left"/>
      <w:pPr>
        <w:ind w:left="7668" w:hanging="360"/>
      </w:pPr>
    </w:lvl>
    <w:lvl w:ilvl="8" w:tplc="0410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23" w15:restartNumberingAfterBreak="0">
    <w:nsid w:val="43B94F6B"/>
    <w:multiLevelType w:val="hybridMultilevel"/>
    <w:tmpl w:val="0E1820F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4F12048"/>
    <w:multiLevelType w:val="hybridMultilevel"/>
    <w:tmpl w:val="6A1638E8"/>
    <w:lvl w:ilvl="0" w:tplc="A51C91B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5010CCA"/>
    <w:multiLevelType w:val="hybridMultilevel"/>
    <w:tmpl w:val="CB029770"/>
    <w:lvl w:ilvl="0" w:tplc="0410000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3348" w:hanging="360"/>
      </w:pPr>
    </w:lvl>
    <w:lvl w:ilvl="2" w:tplc="0410001B" w:tentative="1">
      <w:start w:val="1"/>
      <w:numFmt w:val="lowerRoman"/>
      <w:lvlText w:val="%3."/>
      <w:lvlJc w:val="right"/>
      <w:pPr>
        <w:ind w:left="4068" w:hanging="180"/>
      </w:pPr>
    </w:lvl>
    <w:lvl w:ilvl="3" w:tplc="0410000F" w:tentative="1">
      <w:start w:val="1"/>
      <w:numFmt w:val="decimal"/>
      <w:lvlText w:val="%4."/>
      <w:lvlJc w:val="left"/>
      <w:pPr>
        <w:ind w:left="4788" w:hanging="360"/>
      </w:pPr>
    </w:lvl>
    <w:lvl w:ilvl="4" w:tplc="04100019" w:tentative="1">
      <w:start w:val="1"/>
      <w:numFmt w:val="lowerLetter"/>
      <w:lvlText w:val="%5."/>
      <w:lvlJc w:val="left"/>
      <w:pPr>
        <w:ind w:left="5508" w:hanging="360"/>
      </w:pPr>
    </w:lvl>
    <w:lvl w:ilvl="5" w:tplc="0410001B" w:tentative="1">
      <w:start w:val="1"/>
      <w:numFmt w:val="lowerRoman"/>
      <w:lvlText w:val="%6."/>
      <w:lvlJc w:val="right"/>
      <w:pPr>
        <w:ind w:left="6228" w:hanging="180"/>
      </w:pPr>
    </w:lvl>
    <w:lvl w:ilvl="6" w:tplc="0410000F" w:tentative="1">
      <w:start w:val="1"/>
      <w:numFmt w:val="decimal"/>
      <w:lvlText w:val="%7."/>
      <w:lvlJc w:val="left"/>
      <w:pPr>
        <w:ind w:left="6948" w:hanging="360"/>
      </w:pPr>
    </w:lvl>
    <w:lvl w:ilvl="7" w:tplc="04100019" w:tentative="1">
      <w:start w:val="1"/>
      <w:numFmt w:val="lowerLetter"/>
      <w:lvlText w:val="%8."/>
      <w:lvlJc w:val="left"/>
      <w:pPr>
        <w:ind w:left="7668" w:hanging="360"/>
      </w:pPr>
    </w:lvl>
    <w:lvl w:ilvl="8" w:tplc="0410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26" w15:restartNumberingAfterBreak="0">
    <w:nsid w:val="460D31E1"/>
    <w:multiLevelType w:val="hybridMultilevel"/>
    <w:tmpl w:val="5E3C8AD8"/>
    <w:lvl w:ilvl="0" w:tplc="7D22E4AA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6586BE1"/>
    <w:multiLevelType w:val="hybridMultilevel"/>
    <w:tmpl w:val="C6A684EA"/>
    <w:lvl w:ilvl="0" w:tplc="0410000F">
      <w:start w:val="1"/>
      <w:numFmt w:val="decimal"/>
      <w:lvlText w:val="%1."/>
      <w:lvlJc w:val="left"/>
      <w:pPr>
        <w:ind w:left="786" w:hanging="360"/>
      </w:pPr>
    </w:lvl>
    <w:lvl w:ilvl="1" w:tplc="04100019" w:tentative="1">
      <w:start w:val="1"/>
      <w:numFmt w:val="lowerLetter"/>
      <w:lvlText w:val="%2."/>
      <w:lvlJc w:val="left"/>
      <w:pPr>
        <w:ind w:left="1506" w:hanging="360"/>
      </w:pPr>
    </w:lvl>
    <w:lvl w:ilvl="2" w:tplc="0410001B" w:tentative="1">
      <w:start w:val="1"/>
      <w:numFmt w:val="lowerRoman"/>
      <w:lvlText w:val="%3."/>
      <w:lvlJc w:val="right"/>
      <w:pPr>
        <w:ind w:left="2226" w:hanging="180"/>
      </w:pPr>
    </w:lvl>
    <w:lvl w:ilvl="3" w:tplc="0410000F" w:tentative="1">
      <w:start w:val="1"/>
      <w:numFmt w:val="decimal"/>
      <w:lvlText w:val="%4."/>
      <w:lvlJc w:val="left"/>
      <w:pPr>
        <w:ind w:left="2946" w:hanging="360"/>
      </w:pPr>
    </w:lvl>
    <w:lvl w:ilvl="4" w:tplc="04100019" w:tentative="1">
      <w:start w:val="1"/>
      <w:numFmt w:val="lowerLetter"/>
      <w:lvlText w:val="%5."/>
      <w:lvlJc w:val="left"/>
      <w:pPr>
        <w:ind w:left="3666" w:hanging="360"/>
      </w:pPr>
    </w:lvl>
    <w:lvl w:ilvl="5" w:tplc="0410001B" w:tentative="1">
      <w:start w:val="1"/>
      <w:numFmt w:val="lowerRoman"/>
      <w:lvlText w:val="%6."/>
      <w:lvlJc w:val="right"/>
      <w:pPr>
        <w:ind w:left="4386" w:hanging="180"/>
      </w:pPr>
    </w:lvl>
    <w:lvl w:ilvl="6" w:tplc="0410000F" w:tentative="1">
      <w:start w:val="1"/>
      <w:numFmt w:val="decimal"/>
      <w:lvlText w:val="%7."/>
      <w:lvlJc w:val="left"/>
      <w:pPr>
        <w:ind w:left="5106" w:hanging="360"/>
      </w:pPr>
    </w:lvl>
    <w:lvl w:ilvl="7" w:tplc="04100019" w:tentative="1">
      <w:start w:val="1"/>
      <w:numFmt w:val="lowerLetter"/>
      <w:lvlText w:val="%8."/>
      <w:lvlJc w:val="left"/>
      <w:pPr>
        <w:ind w:left="5826" w:hanging="360"/>
      </w:pPr>
    </w:lvl>
    <w:lvl w:ilvl="8" w:tplc="0410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 w15:restartNumberingAfterBreak="0">
    <w:nsid w:val="526F2F3C"/>
    <w:multiLevelType w:val="hybridMultilevel"/>
    <w:tmpl w:val="0A4427B4"/>
    <w:lvl w:ilvl="0" w:tplc="9DFEA966">
      <w:start w:val="1"/>
      <w:numFmt w:val="decimal"/>
      <w:lvlText w:val="%1."/>
      <w:lvlJc w:val="left"/>
      <w:pPr>
        <w:ind w:left="644" w:hanging="360"/>
      </w:pPr>
      <w:rPr>
        <w:b w:val="0"/>
        <w:i w:val="0"/>
        <w:color w:val="auto"/>
        <w:sz w:val="22"/>
        <w:szCs w:val="22"/>
      </w:rPr>
    </w:lvl>
    <w:lvl w:ilvl="1" w:tplc="04100003">
      <w:start w:val="1"/>
      <w:numFmt w:val="bullet"/>
      <w:lvlText w:val="o"/>
      <w:lvlJc w:val="left"/>
      <w:pPr>
        <w:ind w:left="286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358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430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502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574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646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718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7900" w:hanging="360"/>
      </w:pPr>
      <w:rPr>
        <w:rFonts w:ascii="Wingdings" w:hAnsi="Wingdings" w:hint="default"/>
      </w:rPr>
    </w:lvl>
  </w:abstractNum>
  <w:abstractNum w:abstractNumId="29" w15:restartNumberingAfterBreak="0">
    <w:nsid w:val="528F7573"/>
    <w:multiLevelType w:val="hybridMultilevel"/>
    <w:tmpl w:val="CC8C8F9E"/>
    <w:lvl w:ilvl="0" w:tplc="0D0E33CE">
      <w:start w:val="1"/>
      <w:numFmt w:val="decimal"/>
      <w:lvlText w:val="%1."/>
      <w:lvlJc w:val="left"/>
      <w:pPr>
        <w:ind w:left="1001" w:hanging="360"/>
      </w:pPr>
      <w:rPr>
        <w:rFonts w:ascii="Palatino Linotype" w:eastAsia="Times New Roman" w:hAnsi="Palatino Linotype" w:cs="Arial"/>
      </w:rPr>
    </w:lvl>
    <w:lvl w:ilvl="1" w:tplc="04100003" w:tentative="1">
      <w:start w:val="1"/>
      <w:numFmt w:val="bullet"/>
      <w:lvlText w:val="o"/>
      <w:lvlJc w:val="left"/>
      <w:pPr>
        <w:ind w:left="172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1" w:hanging="360"/>
      </w:pPr>
      <w:rPr>
        <w:rFonts w:ascii="Wingdings" w:hAnsi="Wingdings" w:hint="default"/>
      </w:rPr>
    </w:lvl>
  </w:abstractNum>
  <w:abstractNum w:abstractNumId="30" w15:restartNumberingAfterBreak="0">
    <w:nsid w:val="56402ECE"/>
    <w:multiLevelType w:val="hybridMultilevel"/>
    <w:tmpl w:val="C4D4B0A4"/>
    <w:lvl w:ilvl="0" w:tplc="04100017">
      <w:start w:val="1"/>
      <w:numFmt w:val="lowerLetter"/>
      <w:lvlText w:val="%1)"/>
      <w:lvlJc w:val="left"/>
      <w:pPr>
        <w:ind w:left="1179" w:hanging="360"/>
      </w:pPr>
    </w:lvl>
    <w:lvl w:ilvl="1" w:tplc="04100019" w:tentative="1">
      <w:start w:val="1"/>
      <w:numFmt w:val="lowerLetter"/>
      <w:lvlText w:val="%2."/>
      <w:lvlJc w:val="left"/>
      <w:pPr>
        <w:ind w:left="1899" w:hanging="360"/>
      </w:pPr>
    </w:lvl>
    <w:lvl w:ilvl="2" w:tplc="0410001B" w:tentative="1">
      <w:start w:val="1"/>
      <w:numFmt w:val="lowerRoman"/>
      <w:lvlText w:val="%3."/>
      <w:lvlJc w:val="right"/>
      <w:pPr>
        <w:ind w:left="2619" w:hanging="180"/>
      </w:pPr>
    </w:lvl>
    <w:lvl w:ilvl="3" w:tplc="0410000F" w:tentative="1">
      <w:start w:val="1"/>
      <w:numFmt w:val="decimal"/>
      <w:lvlText w:val="%4."/>
      <w:lvlJc w:val="left"/>
      <w:pPr>
        <w:ind w:left="3339" w:hanging="360"/>
      </w:pPr>
    </w:lvl>
    <w:lvl w:ilvl="4" w:tplc="04100019" w:tentative="1">
      <w:start w:val="1"/>
      <w:numFmt w:val="lowerLetter"/>
      <w:lvlText w:val="%5."/>
      <w:lvlJc w:val="left"/>
      <w:pPr>
        <w:ind w:left="4059" w:hanging="360"/>
      </w:pPr>
    </w:lvl>
    <w:lvl w:ilvl="5" w:tplc="0410001B" w:tentative="1">
      <w:start w:val="1"/>
      <w:numFmt w:val="lowerRoman"/>
      <w:lvlText w:val="%6."/>
      <w:lvlJc w:val="right"/>
      <w:pPr>
        <w:ind w:left="4779" w:hanging="180"/>
      </w:pPr>
    </w:lvl>
    <w:lvl w:ilvl="6" w:tplc="0410000F" w:tentative="1">
      <w:start w:val="1"/>
      <w:numFmt w:val="decimal"/>
      <w:lvlText w:val="%7."/>
      <w:lvlJc w:val="left"/>
      <w:pPr>
        <w:ind w:left="5499" w:hanging="360"/>
      </w:pPr>
    </w:lvl>
    <w:lvl w:ilvl="7" w:tplc="04100019" w:tentative="1">
      <w:start w:val="1"/>
      <w:numFmt w:val="lowerLetter"/>
      <w:lvlText w:val="%8."/>
      <w:lvlJc w:val="left"/>
      <w:pPr>
        <w:ind w:left="6219" w:hanging="360"/>
      </w:pPr>
    </w:lvl>
    <w:lvl w:ilvl="8" w:tplc="0410001B" w:tentative="1">
      <w:start w:val="1"/>
      <w:numFmt w:val="lowerRoman"/>
      <w:lvlText w:val="%9."/>
      <w:lvlJc w:val="right"/>
      <w:pPr>
        <w:ind w:left="6939" w:hanging="180"/>
      </w:pPr>
    </w:lvl>
  </w:abstractNum>
  <w:abstractNum w:abstractNumId="31" w15:restartNumberingAfterBreak="0">
    <w:nsid w:val="56FE1843"/>
    <w:multiLevelType w:val="hybridMultilevel"/>
    <w:tmpl w:val="C6A684EA"/>
    <w:lvl w:ilvl="0" w:tplc="0410000F">
      <w:start w:val="1"/>
      <w:numFmt w:val="decimal"/>
      <w:lvlText w:val="%1."/>
      <w:lvlJc w:val="left"/>
      <w:pPr>
        <w:ind w:left="786" w:hanging="360"/>
      </w:pPr>
    </w:lvl>
    <w:lvl w:ilvl="1" w:tplc="04100019" w:tentative="1">
      <w:start w:val="1"/>
      <w:numFmt w:val="lowerLetter"/>
      <w:lvlText w:val="%2."/>
      <w:lvlJc w:val="left"/>
      <w:pPr>
        <w:ind w:left="1506" w:hanging="360"/>
      </w:pPr>
    </w:lvl>
    <w:lvl w:ilvl="2" w:tplc="0410001B" w:tentative="1">
      <w:start w:val="1"/>
      <w:numFmt w:val="lowerRoman"/>
      <w:lvlText w:val="%3."/>
      <w:lvlJc w:val="right"/>
      <w:pPr>
        <w:ind w:left="2226" w:hanging="180"/>
      </w:pPr>
    </w:lvl>
    <w:lvl w:ilvl="3" w:tplc="0410000F" w:tentative="1">
      <w:start w:val="1"/>
      <w:numFmt w:val="decimal"/>
      <w:lvlText w:val="%4."/>
      <w:lvlJc w:val="left"/>
      <w:pPr>
        <w:ind w:left="2946" w:hanging="360"/>
      </w:pPr>
    </w:lvl>
    <w:lvl w:ilvl="4" w:tplc="04100019" w:tentative="1">
      <w:start w:val="1"/>
      <w:numFmt w:val="lowerLetter"/>
      <w:lvlText w:val="%5."/>
      <w:lvlJc w:val="left"/>
      <w:pPr>
        <w:ind w:left="3666" w:hanging="360"/>
      </w:pPr>
    </w:lvl>
    <w:lvl w:ilvl="5" w:tplc="0410001B" w:tentative="1">
      <w:start w:val="1"/>
      <w:numFmt w:val="lowerRoman"/>
      <w:lvlText w:val="%6."/>
      <w:lvlJc w:val="right"/>
      <w:pPr>
        <w:ind w:left="4386" w:hanging="180"/>
      </w:pPr>
    </w:lvl>
    <w:lvl w:ilvl="6" w:tplc="0410000F" w:tentative="1">
      <w:start w:val="1"/>
      <w:numFmt w:val="decimal"/>
      <w:lvlText w:val="%7."/>
      <w:lvlJc w:val="left"/>
      <w:pPr>
        <w:ind w:left="5106" w:hanging="360"/>
      </w:pPr>
    </w:lvl>
    <w:lvl w:ilvl="7" w:tplc="04100019" w:tentative="1">
      <w:start w:val="1"/>
      <w:numFmt w:val="lowerLetter"/>
      <w:lvlText w:val="%8."/>
      <w:lvlJc w:val="left"/>
      <w:pPr>
        <w:ind w:left="5826" w:hanging="360"/>
      </w:pPr>
    </w:lvl>
    <w:lvl w:ilvl="8" w:tplc="0410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 w15:restartNumberingAfterBreak="0">
    <w:nsid w:val="5AA7072D"/>
    <w:multiLevelType w:val="hybridMultilevel"/>
    <w:tmpl w:val="50DA495A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D1E194D"/>
    <w:multiLevelType w:val="hybridMultilevel"/>
    <w:tmpl w:val="B870450A"/>
    <w:lvl w:ilvl="0" w:tplc="255ED57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F9C32BC"/>
    <w:multiLevelType w:val="hybridMultilevel"/>
    <w:tmpl w:val="34E2329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01E3C4E"/>
    <w:multiLevelType w:val="hybridMultilevel"/>
    <w:tmpl w:val="819A61E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89739D5"/>
    <w:multiLevelType w:val="hybridMultilevel"/>
    <w:tmpl w:val="4242671E"/>
    <w:lvl w:ilvl="0" w:tplc="04100005">
      <w:start w:val="1"/>
      <w:numFmt w:val="bullet"/>
      <w:lvlText w:val=""/>
      <w:lvlJc w:val="left"/>
      <w:pPr>
        <w:tabs>
          <w:tab w:val="num" w:pos="4831"/>
        </w:tabs>
        <w:ind w:left="4831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5551"/>
        </w:tabs>
        <w:ind w:left="555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6271"/>
        </w:tabs>
        <w:ind w:left="627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6991"/>
        </w:tabs>
        <w:ind w:left="699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7711"/>
        </w:tabs>
        <w:ind w:left="771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8431"/>
        </w:tabs>
        <w:ind w:left="843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9151"/>
        </w:tabs>
        <w:ind w:left="915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9871"/>
        </w:tabs>
        <w:ind w:left="987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0591"/>
        </w:tabs>
        <w:ind w:left="10591" w:hanging="360"/>
      </w:pPr>
      <w:rPr>
        <w:rFonts w:ascii="Wingdings" w:hAnsi="Wingdings" w:hint="default"/>
      </w:rPr>
    </w:lvl>
  </w:abstractNum>
  <w:abstractNum w:abstractNumId="37" w15:restartNumberingAfterBreak="0">
    <w:nsid w:val="77042854"/>
    <w:multiLevelType w:val="hybridMultilevel"/>
    <w:tmpl w:val="A7281E2E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3360495">
    <w:abstractNumId w:val="5"/>
  </w:num>
  <w:num w:numId="2" w16cid:durableId="1691375260">
    <w:abstractNumId w:val="36"/>
  </w:num>
  <w:num w:numId="3" w16cid:durableId="1776167932">
    <w:abstractNumId w:val="0"/>
  </w:num>
  <w:num w:numId="4" w16cid:durableId="54471658">
    <w:abstractNumId w:val="2"/>
  </w:num>
  <w:num w:numId="5" w16cid:durableId="2100170892">
    <w:abstractNumId w:val="29"/>
  </w:num>
  <w:num w:numId="6" w16cid:durableId="405688831">
    <w:abstractNumId w:val="9"/>
  </w:num>
  <w:num w:numId="7" w16cid:durableId="256016154">
    <w:abstractNumId w:val="10"/>
  </w:num>
  <w:num w:numId="8" w16cid:durableId="845630954">
    <w:abstractNumId w:val="17"/>
  </w:num>
  <w:num w:numId="9" w16cid:durableId="1238172762">
    <w:abstractNumId w:val="18"/>
  </w:num>
  <w:num w:numId="10" w16cid:durableId="332954422">
    <w:abstractNumId w:val="21"/>
  </w:num>
  <w:num w:numId="11" w16cid:durableId="1891529253">
    <w:abstractNumId w:val="4"/>
  </w:num>
  <w:num w:numId="12" w16cid:durableId="1387878731">
    <w:abstractNumId w:val="7"/>
  </w:num>
  <w:num w:numId="13" w16cid:durableId="510803879">
    <w:abstractNumId w:val="14"/>
  </w:num>
  <w:num w:numId="14" w16cid:durableId="1995063895">
    <w:abstractNumId w:val="22"/>
  </w:num>
  <w:num w:numId="15" w16cid:durableId="1990161680">
    <w:abstractNumId w:val="25"/>
  </w:num>
  <w:num w:numId="16" w16cid:durableId="1225601074">
    <w:abstractNumId w:val="6"/>
  </w:num>
  <w:num w:numId="17" w16cid:durableId="336619009">
    <w:abstractNumId w:val="35"/>
  </w:num>
  <w:num w:numId="18" w16cid:durableId="2076584796">
    <w:abstractNumId w:val="23"/>
  </w:num>
  <w:num w:numId="19" w16cid:durableId="517891823">
    <w:abstractNumId w:val="37"/>
  </w:num>
  <w:num w:numId="20" w16cid:durableId="312832708">
    <w:abstractNumId w:val="27"/>
  </w:num>
  <w:num w:numId="21" w16cid:durableId="317000271">
    <w:abstractNumId w:val="1"/>
  </w:num>
  <w:num w:numId="22" w16cid:durableId="760957562">
    <w:abstractNumId w:val="13"/>
  </w:num>
  <w:num w:numId="23" w16cid:durableId="1098135793">
    <w:abstractNumId w:val="32"/>
  </w:num>
  <w:num w:numId="24" w16cid:durableId="2074350470">
    <w:abstractNumId w:val="24"/>
  </w:num>
  <w:num w:numId="25" w16cid:durableId="2064674702">
    <w:abstractNumId w:val="26"/>
  </w:num>
  <w:num w:numId="26" w16cid:durableId="617952213">
    <w:abstractNumId w:val="34"/>
  </w:num>
  <w:num w:numId="27" w16cid:durableId="1982686377">
    <w:abstractNumId w:val="30"/>
  </w:num>
  <w:num w:numId="28" w16cid:durableId="1186793588">
    <w:abstractNumId w:val="11"/>
  </w:num>
  <w:num w:numId="29" w16cid:durableId="1285892904">
    <w:abstractNumId w:val="19"/>
  </w:num>
  <w:num w:numId="30" w16cid:durableId="1274560646">
    <w:abstractNumId w:val="31"/>
  </w:num>
  <w:num w:numId="31" w16cid:durableId="398943578">
    <w:abstractNumId w:val="2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2" w16cid:durableId="899823544">
    <w:abstractNumId w:val="12"/>
  </w:num>
  <w:num w:numId="33" w16cid:durableId="1799453543">
    <w:abstractNumId w:val="33"/>
  </w:num>
  <w:num w:numId="34" w16cid:durableId="1315837847">
    <w:abstractNumId w:val="8"/>
  </w:num>
  <w:num w:numId="35" w16cid:durableId="1169755747">
    <w:abstractNumId w:val="3"/>
  </w:num>
  <w:num w:numId="36" w16cid:durableId="1361204650">
    <w:abstractNumId w:val="16"/>
  </w:num>
  <w:num w:numId="37" w16cid:durableId="1417820083">
    <w:abstractNumId w:val="20"/>
  </w:num>
  <w:num w:numId="38" w16cid:durableId="109019543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proofState w:spelling="clean" w:grammar="clean"/>
  <w:attachedTemplate r:id="rId1"/>
  <w:defaultTabStop w:val="708"/>
  <w:hyphenationZone w:val="283"/>
  <w:drawingGridHorizontalSpacing w:val="120"/>
  <w:displayHorizontalDrawingGridEvery w:val="2"/>
  <w:characterSpacingControl w:val="doNotCompress"/>
  <w:hdrShapeDefaults>
    <o:shapedefaults v:ext="edit" spidmax="2050">
      <o:colormru v:ext="edit" colors="#606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7E04"/>
    <w:rsid w:val="00001040"/>
    <w:rsid w:val="000035F1"/>
    <w:rsid w:val="00003A50"/>
    <w:rsid w:val="00011206"/>
    <w:rsid w:val="000114F5"/>
    <w:rsid w:val="00014376"/>
    <w:rsid w:val="0001535E"/>
    <w:rsid w:val="00021954"/>
    <w:rsid w:val="000231F1"/>
    <w:rsid w:val="00031E91"/>
    <w:rsid w:val="000356A5"/>
    <w:rsid w:val="00040504"/>
    <w:rsid w:val="00043F3A"/>
    <w:rsid w:val="0004705A"/>
    <w:rsid w:val="00050BC3"/>
    <w:rsid w:val="000523BF"/>
    <w:rsid w:val="00052911"/>
    <w:rsid w:val="000542A7"/>
    <w:rsid w:val="00060A08"/>
    <w:rsid w:val="000636BE"/>
    <w:rsid w:val="000638A1"/>
    <w:rsid w:val="000700C1"/>
    <w:rsid w:val="00071FAD"/>
    <w:rsid w:val="00075C34"/>
    <w:rsid w:val="00075E5E"/>
    <w:rsid w:val="0008492F"/>
    <w:rsid w:val="000849AB"/>
    <w:rsid w:val="000857E0"/>
    <w:rsid w:val="000914CC"/>
    <w:rsid w:val="00092A97"/>
    <w:rsid w:val="0009348B"/>
    <w:rsid w:val="000A1C7E"/>
    <w:rsid w:val="000A2CBA"/>
    <w:rsid w:val="000A39EE"/>
    <w:rsid w:val="000A67AF"/>
    <w:rsid w:val="000A6A69"/>
    <w:rsid w:val="000B0A57"/>
    <w:rsid w:val="000B5F3D"/>
    <w:rsid w:val="000B62EE"/>
    <w:rsid w:val="000B7D3C"/>
    <w:rsid w:val="000C3A0F"/>
    <w:rsid w:val="000C435C"/>
    <w:rsid w:val="000D2D34"/>
    <w:rsid w:val="000D327E"/>
    <w:rsid w:val="000D5130"/>
    <w:rsid w:val="000D6AB4"/>
    <w:rsid w:val="000E38EC"/>
    <w:rsid w:val="000E6090"/>
    <w:rsid w:val="000E6EAE"/>
    <w:rsid w:val="000F03D6"/>
    <w:rsid w:val="000F114B"/>
    <w:rsid w:val="000F2A0B"/>
    <w:rsid w:val="000F3713"/>
    <w:rsid w:val="00101AE9"/>
    <w:rsid w:val="00104510"/>
    <w:rsid w:val="00105AC1"/>
    <w:rsid w:val="00111125"/>
    <w:rsid w:val="001128AB"/>
    <w:rsid w:val="00113B37"/>
    <w:rsid w:val="0011659A"/>
    <w:rsid w:val="0012040A"/>
    <w:rsid w:val="001231FC"/>
    <w:rsid w:val="00125EFC"/>
    <w:rsid w:val="00130F68"/>
    <w:rsid w:val="0014079D"/>
    <w:rsid w:val="001431E3"/>
    <w:rsid w:val="00143B65"/>
    <w:rsid w:val="001444AD"/>
    <w:rsid w:val="00152F3B"/>
    <w:rsid w:val="00152F4B"/>
    <w:rsid w:val="00153FC3"/>
    <w:rsid w:val="001542D7"/>
    <w:rsid w:val="00156772"/>
    <w:rsid w:val="0015778D"/>
    <w:rsid w:val="00165A37"/>
    <w:rsid w:val="001740CE"/>
    <w:rsid w:val="00174C03"/>
    <w:rsid w:val="00174E23"/>
    <w:rsid w:val="001752CE"/>
    <w:rsid w:val="00176A5E"/>
    <w:rsid w:val="00176BF8"/>
    <w:rsid w:val="00181028"/>
    <w:rsid w:val="00183404"/>
    <w:rsid w:val="00187DC2"/>
    <w:rsid w:val="001905EB"/>
    <w:rsid w:val="00190A55"/>
    <w:rsid w:val="001942B3"/>
    <w:rsid w:val="001979F2"/>
    <w:rsid w:val="001A0107"/>
    <w:rsid w:val="001A1DF2"/>
    <w:rsid w:val="001A3541"/>
    <w:rsid w:val="001A4017"/>
    <w:rsid w:val="001B1F14"/>
    <w:rsid w:val="001B3E52"/>
    <w:rsid w:val="001B41DA"/>
    <w:rsid w:val="001B47B7"/>
    <w:rsid w:val="001D2105"/>
    <w:rsid w:val="001D3C86"/>
    <w:rsid w:val="001D3CB4"/>
    <w:rsid w:val="001D3D51"/>
    <w:rsid w:val="001D590A"/>
    <w:rsid w:val="001E11CA"/>
    <w:rsid w:val="001E2B7C"/>
    <w:rsid w:val="001E3C24"/>
    <w:rsid w:val="001E4002"/>
    <w:rsid w:val="001E4F9D"/>
    <w:rsid w:val="001F02A3"/>
    <w:rsid w:val="001F2DDB"/>
    <w:rsid w:val="001F424E"/>
    <w:rsid w:val="001F558F"/>
    <w:rsid w:val="001F7AAE"/>
    <w:rsid w:val="00203B8C"/>
    <w:rsid w:val="0020440B"/>
    <w:rsid w:val="00204ADD"/>
    <w:rsid w:val="002060C0"/>
    <w:rsid w:val="00210FF5"/>
    <w:rsid w:val="0021213C"/>
    <w:rsid w:val="0021226B"/>
    <w:rsid w:val="002132D6"/>
    <w:rsid w:val="00215298"/>
    <w:rsid w:val="00221ED7"/>
    <w:rsid w:val="00225711"/>
    <w:rsid w:val="002316E0"/>
    <w:rsid w:val="002326F0"/>
    <w:rsid w:val="00236B24"/>
    <w:rsid w:val="00237356"/>
    <w:rsid w:val="00237553"/>
    <w:rsid w:val="002401D7"/>
    <w:rsid w:val="002411D8"/>
    <w:rsid w:val="0024178B"/>
    <w:rsid w:val="00245E06"/>
    <w:rsid w:val="0025126E"/>
    <w:rsid w:val="00252661"/>
    <w:rsid w:val="00255DB6"/>
    <w:rsid w:val="002579F4"/>
    <w:rsid w:val="00257FB0"/>
    <w:rsid w:val="00263B1F"/>
    <w:rsid w:val="00266207"/>
    <w:rsid w:val="00272EF6"/>
    <w:rsid w:val="00275048"/>
    <w:rsid w:val="00275178"/>
    <w:rsid w:val="00275365"/>
    <w:rsid w:val="0027611C"/>
    <w:rsid w:val="0027650D"/>
    <w:rsid w:val="002805C6"/>
    <w:rsid w:val="002859CA"/>
    <w:rsid w:val="00286594"/>
    <w:rsid w:val="00286681"/>
    <w:rsid w:val="00287710"/>
    <w:rsid w:val="00290735"/>
    <w:rsid w:val="002930D2"/>
    <w:rsid w:val="0029458A"/>
    <w:rsid w:val="00294D54"/>
    <w:rsid w:val="002A687C"/>
    <w:rsid w:val="002B3890"/>
    <w:rsid w:val="002B3A0A"/>
    <w:rsid w:val="002B4B1B"/>
    <w:rsid w:val="002B5573"/>
    <w:rsid w:val="002B5ED7"/>
    <w:rsid w:val="002C1757"/>
    <w:rsid w:val="002C40E6"/>
    <w:rsid w:val="002C515F"/>
    <w:rsid w:val="002C57C7"/>
    <w:rsid w:val="002C5A90"/>
    <w:rsid w:val="002D2A19"/>
    <w:rsid w:val="002D2ACF"/>
    <w:rsid w:val="002D7FC0"/>
    <w:rsid w:val="002E129D"/>
    <w:rsid w:val="002E378B"/>
    <w:rsid w:val="002E4B1A"/>
    <w:rsid w:val="002E6283"/>
    <w:rsid w:val="002F15DB"/>
    <w:rsid w:val="002F5273"/>
    <w:rsid w:val="00302E17"/>
    <w:rsid w:val="00303351"/>
    <w:rsid w:val="00310459"/>
    <w:rsid w:val="00310C04"/>
    <w:rsid w:val="00311234"/>
    <w:rsid w:val="003120C5"/>
    <w:rsid w:val="003123C0"/>
    <w:rsid w:val="003164A2"/>
    <w:rsid w:val="003171A8"/>
    <w:rsid w:val="00317D1B"/>
    <w:rsid w:val="00323720"/>
    <w:rsid w:val="00325DCF"/>
    <w:rsid w:val="00330708"/>
    <w:rsid w:val="00331661"/>
    <w:rsid w:val="0033660B"/>
    <w:rsid w:val="003379D0"/>
    <w:rsid w:val="00340DCA"/>
    <w:rsid w:val="00343569"/>
    <w:rsid w:val="0034422A"/>
    <w:rsid w:val="0034429B"/>
    <w:rsid w:val="00344B72"/>
    <w:rsid w:val="00351131"/>
    <w:rsid w:val="00351AA5"/>
    <w:rsid w:val="0035435E"/>
    <w:rsid w:val="00355C8D"/>
    <w:rsid w:val="003626DB"/>
    <w:rsid w:val="00363898"/>
    <w:rsid w:val="003643EB"/>
    <w:rsid w:val="00364596"/>
    <w:rsid w:val="00364D2B"/>
    <w:rsid w:val="00365A07"/>
    <w:rsid w:val="00367411"/>
    <w:rsid w:val="00370313"/>
    <w:rsid w:val="003831CF"/>
    <w:rsid w:val="00396C71"/>
    <w:rsid w:val="00397809"/>
    <w:rsid w:val="003A0B8C"/>
    <w:rsid w:val="003A1535"/>
    <w:rsid w:val="003A1C39"/>
    <w:rsid w:val="003A6F0F"/>
    <w:rsid w:val="003B161C"/>
    <w:rsid w:val="003B44DF"/>
    <w:rsid w:val="003B5C0D"/>
    <w:rsid w:val="003B64E2"/>
    <w:rsid w:val="003C0B92"/>
    <w:rsid w:val="003C3B05"/>
    <w:rsid w:val="003C3C6A"/>
    <w:rsid w:val="003C6C4B"/>
    <w:rsid w:val="003D4228"/>
    <w:rsid w:val="003D612D"/>
    <w:rsid w:val="003D6AE2"/>
    <w:rsid w:val="003E0E00"/>
    <w:rsid w:val="003E385B"/>
    <w:rsid w:val="003E4877"/>
    <w:rsid w:val="003F37C8"/>
    <w:rsid w:val="003F3ED4"/>
    <w:rsid w:val="00400E2A"/>
    <w:rsid w:val="00401E69"/>
    <w:rsid w:val="004033A5"/>
    <w:rsid w:val="00404E0F"/>
    <w:rsid w:val="00405E48"/>
    <w:rsid w:val="00415ECE"/>
    <w:rsid w:val="00425B83"/>
    <w:rsid w:val="00427E19"/>
    <w:rsid w:val="00430028"/>
    <w:rsid w:val="004350DF"/>
    <w:rsid w:val="0043536F"/>
    <w:rsid w:val="004368C1"/>
    <w:rsid w:val="00436E1A"/>
    <w:rsid w:val="00440387"/>
    <w:rsid w:val="004407C8"/>
    <w:rsid w:val="00446EBA"/>
    <w:rsid w:val="00447039"/>
    <w:rsid w:val="00447CBC"/>
    <w:rsid w:val="0045447E"/>
    <w:rsid w:val="0045454A"/>
    <w:rsid w:val="0045466B"/>
    <w:rsid w:val="00454677"/>
    <w:rsid w:val="004601B7"/>
    <w:rsid w:val="00465043"/>
    <w:rsid w:val="0046602B"/>
    <w:rsid w:val="00475133"/>
    <w:rsid w:val="00477237"/>
    <w:rsid w:val="004818B2"/>
    <w:rsid w:val="004847E2"/>
    <w:rsid w:val="00484AB5"/>
    <w:rsid w:val="00490EC2"/>
    <w:rsid w:val="004922C6"/>
    <w:rsid w:val="00494256"/>
    <w:rsid w:val="004951B2"/>
    <w:rsid w:val="00496EF2"/>
    <w:rsid w:val="004A0814"/>
    <w:rsid w:val="004A20F1"/>
    <w:rsid w:val="004A716B"/>
    <w:rsid w:val="004B245C"/>
    <w:rsid w:val="004B4080"/>
    <w:rsid w:val="004B5BB4"/>
    <w:rsid w:val="004C38FC"/>
    <w:rsid w:val="004D0A54"/>
    <w:rsid w:val="004D43B4"/>
    <w:rsid w:val="004D559F"/>
    <w:rsid w:val="004E6DB9"/>
    <w:rsid w:val="004F64AE"/>
    <w:rsid w:val="00506969"/>
    <w:rsid w:val="00512871"/>
    <w:rsid w:val="00533C6D"/>
    <w:rsid w:val="00535C7C"/>
    <w:rsid w:val="0053743C"/>
    <w:rsid w:val="005427EB"/>
    <w:rsid w:val="005435DE"/>
    <w:rsid w:val="00544949"/>
    <w:rsid w:val="00551552"/>
    <w:rsid w:val="00555F20"/>
    <w:rsid w:val="005561BD"/>
    <w:rsid w:val="00560E88"/>
    <w:rsid w:val="00561E1E"/>
    <w:rsid w:val="00562F35"/>
    <w:rsid w:val="00563AA0"/>
    <w:rsid w:val="00564DFA"/>
    <w:rsid w:val="005706EB"/>
    <w:rsid w:val="0057321E"/>
    <w:rsid w:val="00573326"/>
    <w:rsid w:val="005829D4"/>
    <w:rsid w:val="00583805"/>
    <w:rsid w:val="005858ED"/>
    <w:rsid w:val="00586B66"/>
    <w:rsid w:val="005913A4"/>
    <w:rsid w:val="005956E8"/>
    <w:rsid w:val="005A0108"/>
    <w:rsid w:val="005A113E"/>
    <w:rsid w:val="005A11CD"/>
    <w:rsid w:val="005A1912"/>
    <w:rsid w:val="005A1F8A"/>
    <w:rsid w:val="005A3E79"/>
    <w:rsid w:val="005A4E8A"/>
    <w:rsid w:val="005A562F"/>
    <w:rsid w:val="005A5FC9"/>
    <w:rsid w:val="005A64D4"/>
    <w:rsid w:val="005B29B0"/>
    <w:rsid w:val="005B5055"/>
    <w:rsid w:val="005B5315"/>
    <w:rsid w:val="005B7CA8"/>
    <w:rsid w:val="005B7EA6"/>
    <w:rsid w:val="005C122A"/>
    <w:rsid w:val="005C406A"/>
    <w:rsid w:val="005D707D"/>
    <w:rsid w:val="005D754F"/>
    <w:rsid w:val="005E16DD"/>
    <w:rsid w:val="005E2B85"/>
    <w:rsid w:val="005E3F9D"/>
    <w:rsid w:val="005E5A0D"/>
    <w:rsid w:val="005E6CEB"/>
    <w:rsid w:val="005E7F86"/>
    <w:rsid w:val="005F2524"/>
    <w:rsid w:val="005F325A"/>
    <w:rsid w:val="005F4A6F"/>
    <w:rsid w:val="00602C4B"/>
    <w:rsid w:val="00605F99"/>
    <w:rsid w:val="00611464"/>
    <w:rsid w:val="006116C9"/>
    <w:rsid w:val="00613A96"/>
    <w:rsid w:val="006147B6"/>
    <w:rsid w:val="006217A3"/>
    <w:rsid w:val="006272D7"/>
    <w:rsid w:val="00627B7E"/>
    <w:rsid w:val="00627E38"/>
    <w:rsid w:val="006300C5"/>
    <w:rsid w:val="00630432"/>
    <w:rsid w:val="00630DCE"/>
    <w:rsid w:val="00634532"/>
    <w:rsid w:val="006369BE"/>
    <w:rsid w:val="00637E81"/>
    <w:rsid w:val="00641EB9"/>
    <w:rsid w:val="0064352E"/>
    <w:rsid w:val="00644124"/>
    <w:rsid w:val="00651603"/>
    <w:rsid w:val="00651D8A"/>
    <w:rsid w:val="006540EE"/>
    <w:rsid w:val="0065683F"/>
    <w:rsid w:val="0065699A"/>
    <w:rsid w:val="00656F22"/>
    <w:rsid w:val="00657518"/>
    <w:rsid w:val="00661CAE"/>
    <w:rsid w:val="00665749"/>
    <w:rsid w:val="00666AC1"/>
    <w:rsid w:val="0067315D"/>
    <w:rsid w:val="006741B6"/>
    <w:rsid w:val="00675C89"/>
    <w:rsid w:val="00675D26"/>
    <w:rsid w:val="00675E9F"/>
    <w:rsid w:val="00684938"/>
    <w:rsid w:val="00692065"/>
    <w:rsid w:val="00693F95"/>
    <w:rsid w:val="00694E67"/>
    <w:rsid w:val="006A7110"/>
    <w:rsid w:val="006A7114"/>
    <w:rsid w:val="006B0840"/>
    <w:rsid w:val="006B0F40"/>
    <w:rsid w:val="006B28CA"/>
    <w:rsid w:val="006B2CFB"/>
    <w:rsid w:val="006B4092"/>
    <w:rsid w:val="006B7B3C"/>
    <w:rsid w:val="006C2944"/>
    <w:rsid w:val="006C378B"/>
    <w:rsid w:val="006D236C"/>
    <w:rsid w:val="006D26B0"/>
    <w:rsid w:val="006D677A"/>
    <w:rsid w:val="006E3F63"/>
    <w:rsid w:val="006E3FB2"/>
    <w:rsid w:val="006F05CE"/>
    <w:rsid w:val="006F526D"/>
    <w:rsid w:val="006F5875"/>
    <w:rsid w:val="006F7127"/>
    <w:rsid w:val="007023A6"/>
    <w:rsid w:val="007049C5"/>
    <w:rsid w:val="00707C7A"/>
    <w:rsid w:val="00720EAE"/>
    <w:rsid w:val="00722645"/>
    <w:rsid w:val="007247F9"/>
    <w:rsid w:val="00730EC7"/>
    <w:rsid w:val="007331C8"/>
    <w:rsid w:val="00735AAE"/>
    <w:rsid w:val="00735B9B"/>
    <w:rsid w:val="00735BB1"/>
    <w:rsid w:val="00741A93"/>
    <w:rsid w:val="007558DF"/>
    <w:rsid w:val="00762FEB"/>
    <w:rsid w:val="0076319D"/>
    <w:rsid w:val="00763D67"/>
    <w:rsid w:val="00766B24"/>
    <w:rsid w:val="0077427C"/>
    <w:rsid w:val="00777A58"/>
    <w:rsid w:val="007834D5"/>
    <w:rsid w:val="00791059"/>
    <w:rsid w:val="007934DD"/>
    <w:rsid w:val="007937BF"/>
    <w:rsid w:val="00793A74"/>
    <w:rsid w:val="007A3CDE"/>
    <w:rsid w:val="007B1CF1"/>
    <w:rsid w:val="007B52EC"/>
    <w:rsid w:val="007B73FE"/>
    <w:rsid w:val="007C0606"/>
    <w:rsid w:val="007C1470"/>
    <w:rsid w:val="007C16F5"/>
    <w:rsid w:val="007C540D"/>
    <w:rsid w:val="007D2BE3"/>
    <w:rsid w:val="007D46A6"/>
    <w:rsid w:val="007D6F69"/>
    <w:rsid w:val="007D77D4"/>
    <w:rsid w:val="007E186B"/>
    <w:rsid w:val="007E1936"/>
    <w:rsid w:val="007E40EA"/>
    <w:rsid w:val="007F316E"/>
    <w:rsid w:val="007F3437"/>
    <w:rsid w:val="007F6564"/>
    <w:rsid w:val="007F7456"/>
    <w:rsid w:val="00800B9C"/>
    <w:rsid w:val="00801610"/>
    <w:rsid w:val="0080383C"/>
    <w:rsid w:val="008072F8"/>
    <w:rsid w:val="0081293D"/>
    <w:rsid w:val="008134AC"/>
    <w:rsid w:val="008146F2"/>
    <w:rsid w:val="00815266"/>
    <w:rsid w:val="00816BE7"/>
    <w:rsid w:val="008248BA"/>
    <w:rsid w:val="0082490C"/>
    <w:rsid w:val="00825309"/>
    <w:rsid w:val="0083001C"/>
    <w:rsid w:val="00830ED6"/>
    <w:rsid w:val="00832CB7"/>
    <w:rsid w:val="00832CFE"/>
    <w:rsid w:val="0083468B"/>
    <w:rsid w:val="00841046"/>
    <w:rsid w:val="00841D32"/>
    <w:rsid w:val="00843BDF"/>
    <w:rsid w:val="00851660"/>
    <w:rsid w:val="008559E3"/>
    <w:rsid w:val="00860DA7"/>
    <w:rsid w:val="00865C14"/>
    <w:rsid w:val="00870955"/>
    <w:rsid w:val="008710A1"/>
    <w:rsid w:val="00874433"/>
    <w:rsid w:val="00886882"/>
    <w:rsid w:val="0088728C"/>
    <w:rsid w:val="00887370"/>
    <w:rsid w:val="00890EF2"/>
    <w:rsid w:val="00893174"/>
    <w:rsid w:val="008938EF"/>
    <w:rsid w:val="008959D9"/>
    <w:rsid w:val="00895A05"/>
    <w:rsid w:val="008A7BFE"/>
    <w:rsid w:val="008B6A48"/>
    <w:rsid w:val="008B703D"/>
    <w:rsid w:val="008B78C2"/>
    <w:rsid w:val="008C0D80"/>
    <w:rsid w:val="008C4325"/>
    <w:rsid w:val="008D174A"/>
    <w:rsid w:val="008D2761"/>
    <w:rsid w:val="008D5A91"/>
    <w:rsid w:val="008E5AB3"/>
    <w:rsid w:val="008E70FE"/>
    <w:rsid w:val="008F0D88"/>
    <w:rsid w:val="008F35AE"/>
    <w:rsid w:val="008F3DFA"/>
    <w:rsid w:val="008F615F"/>
    <w:rsid w:val="008F75DD"/>
    <w:rsid w:val="00902018"/>
    <w:rsid w:val="00905C8A"/>
    <w:rsid w:val="00905DAE"/>
    <w:rsid w:val="00910A1B"/>
    <w:rsid w:val="00910B5B"/>
    <w:rsid w:val="00912369"/>
    <w:rsid w:val="00913BEB"/>
    <w:rsid w:val="009151C1"/>
    <w:rsid w:val="0091537C"/>
    <w:rsid w:val="009213EA"/>
    <w:rsid w:val="00924542"/>
    <w:rsid w:val="00925115"/>
    <w:rsid w:val="00937542"/>
    <w:rsid w:val="00937824"/>
    <w:rsid w:val="009424FF"/>
    <w:rsid w:val="00942E9B"/>
    <w:rsid w:val="00944D2F"/>
    <w:rsid w:val="00945147"/>
    <w:rsid w:val="00945DEE"/>
    <w:rsid w:val="009510E4"/>
    <w:rsid w:val="00951D45"/>
    <w:rsid w:val="0095238C"/>
    <w:rsid w:val="0095685E"/>
    <w:rsid w:val="00956F19"/>
    <w:rsid w:val="00961A3F"/>
    <w:rsid w:val="0096533A"/>
    <w:rsid w:val="0096675E"/>
    <w:rsid w:val="00970D12"/>
    <w:rsid w:val="00972385"/>
    <w:rsid w:val="00980689"/>
    <w:rsid w:val="009865C5"/>
    <w:rsid w:val="00987099"/>
    <w:rsid w:val="009873A1"/>
    <w:rsid w:val="00987A6F"/>
    <w:rsid w:val="0099061C"/>
    <w:rsid w:val="0099480A"/>
    <w:rsid w:val="00995D2B"/>
    <w:rsid w:val="00996972"/>
    <w:rsid w:val="009A0ECB"/>
    <w:rsid w:val="009A27F9"/>
    <w:rsid w:val="009A3A10"/>
    <w:rsid w:val="009A4265"/>
    <w:rsid w:val="009A4BC1"/>
    <w:rsid w:val="009A7215"/>
    <w:rsid w:val="009B1221"/>
    <w:rsid w:val="009B1A3A"/>
    <w:rsid w:val="009B341F"/>
    <w:rsid w:val="009B3945"/>
    <w:rsid w:val="009B43BA"/>
    <w:rsid w:val="009B5205"/>
    <w:rsid w:val="009B55CA"/>
    <w:rsid w:val="009B5AEE"/>
    <w:rsid w:val="009C007C"/>
    <w:rsid w:val="009C00A4"/>
    <w:rsid w:val="009C2043"/>
    <w:rsid w:val="009C2177"/>
    <w:rsid w:val="009C5484"/>
    <w:rsid w:val="009C5C04"/>
    <w:rsid w:val="009C6FF2"/>
    <w:rsid w:val="009D4142"/>
    <w:rsid w:val="009D7AEF"/>
    <w:rsid w:val="009E3508"/>
    <w:rsid w:val="009E6213"/>
    <w:rsid w:val="009E6391"/>
    <w:rsid w:val="009F3768"/>
    <w:rsid w:val="00A01D18"/>
    <w:rsid w:val="00A05178"/>
    <w:rsid w:val="00A104CC"/>
    <w:rsid w:val="00A11DF1"/>
    <w:rsid w:val="00A164B2"/>
    <w:rsid w:val="00A209F5"/>
    <w:rsid w:val="00A2477D"/>
    <w:rsid w:val="00A26671"/>
    <w:rsid w:val="00A30EC8"/>
    <w:rsid w:val="00A311DC"/>
    <w:rsid w:val="00A31D66"/>
    <w:rsid w:val="00A33CA5"/>
    <w:rsid w:val="00A402ED"/>
    <w:rsid w:val="00A40403"/>
    <w:rsid w:val="00A40602"/>
    <w:rsid w:val="00A44810"/>
    <w:rsid w:val="00A5276F"/>
    <w:rsid w:val="00A52A09"/>
    <w:rsid w:val="00A5783B"/>
    <w:rsid w:val="00A64D33"/>
    <w:rsid w:val="00A66146"/>
    <w:rsid w:val="00A67AC1"/>
    <w:rsid w:val="00A703A6"/>
    <w:rsid w:val="00A7147C"/>
    <w:rsid w:val="00A74EA0"/>
    <w:rsid w:val="00A77FC9"/>
    <w:rsid w:val="00A844DC"/>
    <w:rsid w:val="00A87390"/>
    <w:rsid w:val="00A91A9A"/>
    <w:rsid w:val="00A91B8B"/>
    <w:rsid w:val="00A92D62"/>
    <w:rsid w:val="00A93DE1"/>
    <w:rsid w:val="00A95D7C"/>
    <w:rsid w:val="00A964C6"/>
    <w:rsid w:val="00AA4924"/>
    <w:rsid w:val="00AA5406"/>
    <w:rsid w:val="00AA7512"/>
    <w:rsid w:val="00AB2A4D"/>
    <w:rsid w:val="00AB75D4"/>
    <w:rsid w:val="00AB7DAE"/>
    <w:rsid w:val="00AD34EC"/>
    <w:rsid w:val="00AE0820"/>
    <w:rsid w:val="00AE7607"/>
    <w:rsid w:val="00AF2834"/>
    <w:rsid w:val="00AF5E3C"/>
    <w:rsid w:val="00B0132E"/>
    <w:rsid w:val="00B017EA"/>
    <w:rsid w:val="00B107EB"/>
    <w:rsid w:val="00B11B27"/>
    <w:rsid w:val="00B15643"/>
    <w:rsid w:val="00B27C41"/>
    <w:rsid w:val="00B366DC"/>
    <w:rsid w:val="00B420B5"/>
    <w:rsid w:val="00B4797E"/>
    <w:rsid w:val="00B51FFE"/>
    <w:rsid w:val="00B529F2"/>
    <w:rsid w:val="00B5584E"/>
    <w:rsid w:val="00B55DFF"/>
    <w:rsid w:val="00B56A71"/>
    <w:rsid w:val="00B611C7"/>
    <w:rsid w:val="00B6217B"/>
    <w:rsid w:val="00B72A41"/>
    <w:rsid w:val="00B76510"/>
    <w:rsid w:val="00B77996"/>
    <w:rsid w:val="00B805C8"/>
    <w:rsid w:val="00B81364"/>
    <w:rsid w:val="00B8741D"/>
    <w:rsid w:val="00B9119D"/>
    <w:rsid w:val="00B922AB"/>
    <w:rsid w:val="00BA32A2"/>
    <w:rsid w:val="00BA56DC"/>
    <w:rsid w:val="00BA7597"/>
    <w:rsid w:val="00BB11E1"/>
    <w:rsid w:val="00BB4656"/>
    <w:rsid w:val="00BB50FB"/>
    <w:rsid w:val="00BB60B6"/>
    <w:rsid w:val="00BB790B"/>
    <w:rsid w:val="00BC245B"/>
    <w:rsid w:val="00BD05DD"/>
    <w:rsid w:val="00BD2C92"/>
    <w:rsid w:val="00BD5695"/>
    <w:rsid w:val="00BE7E42"/>
    <w:rsid w:val="00BF5ECA"/>
    <w:rsid w:val="00C005EB"/>
    <w:rsid w:val="00C012D1"/>
    <w:rsid w:val="00C07A7E"/>
    <w:rsid w:val="00C10D84"/>
    <w:rsid w:val="00C14F22"/>
    <w:rsid w:val="00C16519"/>
    <w:rsid w:val="00C20734"/>
    <w:rsid w:val="00C20C6A"/>
    <w:rsid w:val="00C247BC"/>
    <w:rsid w:val="00C264BB"/>
    <w:rsid w:val="00C3157C"/>
    <w:rsid w:val="00C328A1"/>
    <w:rsid w:val="00C33172"/>
    <w:rsid w:val="00C40052"/>
    <w:rsid w:val="00C52F04"/>
    <w:rsid w:val="00C53DC7"/>
    <w:rsid w:val="00C54694"/>
    <w:rsid w:val="00C55401"/>
    <w:rsid w:val="00C5748D"/>
    <w:rsid w:val="00C60D9C"/>
    <w:rsid w:val="00C610BB"/>
    <w:rsid w:val="00C635E1"/>
    <w:rsid w:val="00C64532"/>
    <w:rsid w:val="00C7155A"/>
    <w:rsid w:val="00C72B4E"/>
    <w:rsid w:val="00C73CD9"/>
    <w:rsid w:val="00C7721D"/>
    <w:rsid w:val="00C776A4"/>
    <w:rsid w:val="00C81823"/>
    <w:rsid w:val="00C8320F"/>
    <w:rsid w:val="00C86A85"/>
    <w:rsid w:val="00C924BD"/>
    <w:rsid w:val="00C932C2"/>
    <w:rsid w:val="00C93324"/>
    <w:rsid w:val="00C9518F"/>
    <w:rsid w:val="00C96B6A"/>
    <w:rsid w:val="00C9761F"/>
    <w:rsid w:val="00CA0B85"/>
    <w:rsid w:val="00CA46A6"/>
    <w:rsid w:val="00CA5468"/>
    <w:rsid w:val="00CA7A57"/>
    <w:rsid w:val="00CB6291"/>
    <w:rsid w:val="00CC4596"/>
    <w:rsid w:val="00CC483A"/>
    <w:rsid w:val="00CD676F"/>
    <w:rsid w:val="00CE08E7"/>
    <w:rsid w:val="00CE3A19"/>
    <w:rsid w:val="00CE60FD"/>
    <w:rsid w:val="00CF310F"/>
    <w:rsid w:val="00CF50BF"/>
    <w:rsid w:val="00D02B5D"/>
    <w:rsid w:val="00D04D3A"/>
    <w:rsid w:val="00D10145"/>
    <w:rsid w:val="00D10B68"/>
    <w:rsid w:val="00D13AA9"/>
    <w:rsid w:val="00D15401"/>
    <w:rsid w:val="00D15F57"/>
    <w:rsid w:val="00D1602C"/>
    <w:rsid w:val="00D20851"/>
    <w:rsid w:val="00D20F48"/>
    <w:rsid w:val="00D23CEC"/>
    <w:rsid w:val="00D25711"/>
    <w:rsid w:val="00D25A9D"/>
    <w:rsid w:val="00D26170"/>
    <w:rsid w:val="00D272DB"/>
    <w:rsid w:val="00D300AB"/>
    <w:rsid w:val="00D32C36"/>
    <w:rsid w:val="00D354BB"/>
    <w:rsid w:val="00D36882"/>
    <w:rsid w:val="00D43281"/>
    <w:rsid w:val="00D43612"/>
    <w:rsid w:val="00D47285"/>
    <w:rsid w:val="00D47C4B"/>
    <w:rsid w:val="00D51E81"/>
    <w:rsid w:val="00D54583"/>
    <w:rsid w:val="00D553B5"/>
    <w:rsid w:val="00D56F2F"/>
    <w:rsid w:val="00D6083C"/>
    <w:rsid w:val="00D60E5F"/>
    <w:rsid w:val="00D62801"/>
    <w:rsid w:val="00D66A84"/>
    <w:rsid w:val="00D66DB3"/>
    <w:rsid w:val="00D72B2A"/>
    <w:rsid w:val="00D7689D"/>
    <w:rsid w:val="00D768B0"/>
    <w:rsid w:val="00D82F04"/>
    <w:rsid w:val="00D8479B"/>
    <w:rsid w:val="00D9298E"/>
    <w:rsid w:val="00D9394B"/>
    <w:rsid w:val="00DA5A32"/>
    <w:rsid w:val="00DA71B6"/>
    <w:rsid w:val="00DB0183"/>
    <w:rsid w:val="00DB1B88"/>
    <w:rsid w:val="00DB3977"/>
    <w:rsid w:val="00DB3A99"/>
    <w:rsid w:val="00DB6CEA"/>
    <w:rsid w:val="00DB6D6C"/>
    <w:rsid w:val="00DB767A"/>
    <w:rsid w:val="00DC0D20"/>
    <w:rsid w:val="00DC3B76"/>
    <w:rsid w:val="00DC4BC2"/>
    <w:rsid w:val="00DC4F01"/>
    <w:rsid w:val="00DD1EE7"/>
    <w:rsid w:val="00DD2987"/>
    <w:rsid w:val="00DD3CF9"/>
    <w:rsid w:val="00DD4238"/>
    <w:rsid w:val="00DD4FAD"/>
    <w:rsid w:val="00DE5209"/>
    <w:rsid w:val="00DE6531"/>
    <w:rsid w:val="00DE6709"/>
    <w:rsid w:val="00DF3D9E"/>
    <w:rsid w:val="00DF643B"/>
    <w:rsid w:val="00E01268"/>
    <w:rsid w:val="00E074CE"/>
    <w:rsid w:val="00E100FB"/>
    <w:rsid w:val="00E22878"/>
    <w:rsid w:val="00E235E5"/>
    <w:rsid w:val="00E24895"/>
    <w:rsid w:val="00E24BFC"/>
    <w:rsid w:val="00E2781A"/>
    <w:rsid w:val="00E311A9"/>
    <w:rsid w:val="00E31EFF"/>
    <w:rsid w:val="00E358B1"/>
    <w:rsid w:val="00E37391"/>
    <w:rsid w:val="00E37446"/>
    <w:rsid w:val="00E37CFA"/>
    <w:rsid w:val="00E4151E"/>
    <w:rsid w:val="00E4226C"/>
    <w:rsid w:val="00E42D32"/>
    <w:rsid w:val="00E44867"/>
    <w:rsid w:val="00E44B79"/>
    <w:rsid w:val="00E54B61"/>
    <w:rsid w:val="00E55665"/>
    <w:rsid w:val="00E57000"/>
    <w:rsid w:val="00E570AF"/>
    <w:rsid w:val="00E57DCE"/>
    <w:rsid w:val="00E60C99"/>
    <w:rsid w:val="00E636F7"/>
    <w:rsid w:val="00E6522E"/>
    <w:rsid w:val="00E66AD1"/>
    <w:rsid w:val="00E71982"/>
    <w:rsid w:val="00E728F1"/>
    <w:rsid w:val="00E76202"/>
    <w:rsid w:val="00E76562"/>
    <w:rsid w:val="00E8082C"/>
    <w:rsid w:val="00E81413"/>
    <w:rsid w:val="00E83444"/>
    <w:rsid w:val="00E83E7E"/>
    <w:rsid w:val="00E84EE0"/>
    <w:rsid w:val="00E85595"/>
    <w:rsid w:val="00E87D80"/>
    <w:rsid w:val="00E946C0"/>
    <w:rsid w:val="00EA63C5"/>
    <w:rsid w:val="00EB0916"/>
    <w:rsid w:val="00EB3E14"/>
    <w:rsid w:val="00EC5C79"/>
    <w:rsid w:val="00EC7A41"/>
    <w:rsid w:val="00ED2A5F"/>
    <w:rsid w:val="00EE681D"/>
    <w:rsid w:val="00EE7539"/>
    <w:rsid w:val="00EF0C7D"/>
    <w:rsid w:val="00EF2E4C"/>
    <w:rsid w:val="00EF67C9"/>
    <w:rsid w:val="00F0116A"/>
    <w:rsid w:val="00F01676"/>
    <w:rsid w:val="00F04FE9"/>
    <w:rsid w:val="00F06D4E"/>
    <w:rsid w:val="00F07C35"/>
    <w:rsid w:val="00F12249"/>
    <w:rsid w:val="00F2190A"/>
    <w:rsid w:val="00F2393F"/>
    <w:rsid w:val="00F245BE"/>
    <w:rsid w:val="00F30D03"/>
    <w:rsid w:val="00F345F3"/>
    <w:rsid w:val="00F41F75"/>
    <w:rsid w:val="00F4343F"/>
    <w:rsid w:val="00F50D80"/>
    <w:rsid w:val="00F56A12"/>
    <w:rsid w:val="00F65A35"/>
    <w:rsid w:val="00F721A3"/>
    <w:rsid w:val="00F763C5"/>
    <w:rsid w:val="00F775B4"/>
    <w:rsid w:val="00F779E3"/>
    <w:rsid w:val="00F8066B"/>
    <w:rsid w:val="00F80CC5"/>
    <w:rsid w:val="00F8184A"/>
    <w:rsid w:val="00F81F27"/>
    <w:rsid w:val="00F90567"/>
    <w:rsid w:val="00F91BC3"/>
    <w:rsid w:val="00F94DC3"/>
    <w:rsid w:val="00F95A8C"/>
    <w:rsid w:val="00F96E5C"/>
    <w:rsid w:val="00F97D81"/>
    <w:rsid w:val="00FA230B"/>
    <w:rsid w:val="00FA26E5"/>
    <w:rsid w:val="00FA6E45"/>
    <w:rsid w:val="00FA71F3"/>
    <w:rsid w:val="00FB40B1"/>
    <w:rsid w:val="00FB5433"/>
    <w:rsid w:val="00FC5082"/>
    <w:rsid w:val="00FC5325"/>
    <w:rsid w:val="00FC59C8"/>
    <w:rsid w:val="00FC6EC1"/>
    <w:rsid w:val="00FC7DAD"/>
    <w:rsid w:val="00FD02C9"/>
    <w:rsid w:val="00FD0895"/>
    <w:rsid w:val="00FD0F9D"/>
    <w:rsid w:val="00FD2221"/>
    <w:rsid w:val="00FD2C91"/>
    <w:rsid w:val="00FD7C56"/>
    <w:rsid w:val="00FE1F42"/>
    <w:rsid w:val="00FE5DC1"/>
    <w:rsid w:val="00FE6CDA"/>
    <w:rsid w:val="00FE76E7"/>
    <w:rsid w:val="00FE7D44"/>
    <w:rsid w:val="00FE7E04"/>
    <w:rsid w:val="00FF270E"/>
    <w:rsid w:val="00FF4150"/>
    <w:rsid w:val="00FF4346"/>
    <w:rsid w:val="00FF528C"/>
    <w:rsid w:val="00FF7D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606"/>
    </o:shapedefaults>
    <o:shapelayout v:ext="edit">
      <o:idmap v:ext="edit" data="2"/>
    </o:shapelayout>
  </w:shapeDefaults>
  <w:decimalSymbol w:val=","/>
  <w:listSeparator w:val=";"/>
  <w14:docId w14:val="603CF9C8"/>
  <w15:docId w15:val="{1BCBEF5E-E3EB-4C00-8FF4-D53ED3183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366DC"/>
    <w:pPr>
      <w:spacing w:after="0" w:line="240" w:lineRule="auto"/>
    </w:pPr>
    <w:rPr>
      <w:rFonts w:ascii="Arial" w:eastAsia="Times New Roman" w:hAnsi="Arial" w:cs="Arial"/>
      <w:sz w:val="24"/>
      <w:szCs w:val="24"/>
      <w:lang w:eastAsia="it-IT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86882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B366D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B366DC"/>
    <w:rPr>
      <w:rFonts w:ascii="Arial" w:eastAsia="Times New Roman" w:hAnsi="Arial" w:cs="Arial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366DC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366DC"/>
    <w:rPr>
      <w:rFonts w:ascii="Tahoma" w:eastAsia="Times New Roman" w:hAnsi="Tahoma" w:cs="Tahoma"/>
      <w:sz w:val="16"/>
      <w:szCs w:val="16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27611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7611C"/>
    <w:rPr>
      <w:rFonts w:ascii="Arial" w:eastAsia="Times New Roman" w:hAnsi="Arial" w:cs="Arial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F12249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21213C"/>
    <w:rPr>
      <w:color w:val="0000FF" w:themeColor="hyperlink"/>
      <w:u w:val="single"/>
    </w:rPr>
  </w:style>
  <w:style w:type="table" w:styleId="Grigliatabella">
    <w:name w:val="Table Grid"/>
    <w:basedOn w:val="Tabellanormale"/>
    <w:uiPriority w:val="59"/>
    <w:rsid w:val="002805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2805C6"/>
    <w:pPr>
      <w:spacing w:after="0" w:line="240" w:lineRule="auto"/>
    </w:pPr>
    <w:rPr>
      <w:rFonts w:eastAsiaTheme="minorEastAsia"/>
      <w:lang w:eastAsia="it-I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Rimandocommento">
    <w:name w:val="annotation reference"/>
    <w:basedOn w:val="Carpredefinitoparagrafo"/>
    <w:uiPriority w:val="99"/>
    <w:semiHidden/>
    <w:unhideWhenUsed/>
    <w:rsid w:val="00763D67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763D67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763D67"/>
    <w:rPr>
      <w:rFonts w:ascii="Arial" w:eastAsia="Times New Roman" w:hAnsi="Arial" w:cs="Arial"/>
      <w:sz w:val="20"/>
      <w:szCs w:val="20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763D67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763D67"/>
    <w:rPr>
      <w:rFonts w:ascii="Arial" w:eastAsia="Times New Roman" w:hAnsi="Arial" w:cs="Arial"/>
      <w:b/>
      <w:bCs/>
      <w:sz w:val="20"/>
      <w:szCs w:val="20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153FC3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Enfasigrassetto">
    <w:name w:val="Strong"/>
    <w:basedOn w:val="Carpredefinitoparagrafo"/>
    <w:uiPriority w:val="22"/>
    <w:qFormat/>
    <w:rsid w:val="00153FC3"/>
    <w:rPr>
      <w:b/>
      <w:bCs/>
    </w:rPr>
  </w:style>
  <w:style w:type="table" w:customStyle="1" w:styleId="Grigliatabella1">
    <w:name w:val="Griglia tabella1"/>
    <w:basedOn w:val="Tabellanormale"/>
    <w:next w:val="Grigliatabella"/>
    <w:uiPriority w:val="59"/>
    <w:rsid w:val="000143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ientrocorpodeltesto">
    <w:name w:val="Body Text Indent"/>
    <w:basedOn w:val="Normale"/>
    <w:link w:val="RientrocorpodeltestoCarattere"/>
    <w:rsid w:val="007E40EA"/>
    <w:pPr>
      <w:widowControl w:val="0"/>
      <w:spacing w:after="120"/>
      <w:ind w:left="283"/>
    </w:pPr>
    <w:rPr>
      <w:rFonts w:ascii="Times New Roman" w:hAnsi="Times New Roman" w:cs="Times New Roman"/>
      <w:sz w:val="20"/>
      <w:szCs w:val="20"/>
      <w:lang w:eastAsia="en-US"/>
    </w:rPr>
  </w:style>
  <w:style w:type="character" w:customStyle="1" w:styleId="RientrocorpodeltestoCarattere">
    <w:name w:val="Rientro corpo del testo Carattere"/>
    <w:basedOn w:val="Carpredefinitoparagrafo"/>
    <w:link w:val="Rientrocorpodeltesto"/>
    <w:rsid w:val="007E40EA"/>
    <w:rPr>
      <w:rFonts w:ascii="Times New Roman" w:eastAsia="Times New Roman" w:hAnsi="Times New Roman" w:cs="Times New Roman"/>
      <w:sz w:val="20"/>
      <w:szCs w:val="20"/>
    </w:rPr>
  </w:style>
  <w:style w:type="paragraph" w:styleId="Corpodeltesto2">
    <w:name w:val="Body Text 2"/>
    <w:basedOn w:val="Normale"/>
    <w:link w:val="Corpodeltesto2Carattere"/>
    <w:uiPriority w:val="99"/>
    <w:semiHidden/>
    <w:unhideWhenUsed/>
    <w:rsid w:val="002C40E6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rsid w:val="002C40E6"/>
    <w:rPr>
      <w:rFonts w:ascii="Arial" w:eastAsia="Times New Roman" w:hAnsi="Arial" w:cs="Arial"/>
      <w:sz w:val="24"/>
      <w:szCs w:val="24"/>
      <w:lang w:eastAsia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987A6F"/>
    <w:rPr>
      <w:color w:val="605E5C"/>
      <w:shd w:val="clear" w:color="auto" w:fill="E1DFDD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86882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47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4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76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1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80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6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normattiva.it/uri-res/N2Ls?urn:nir:stato:legge:2017-12-27;205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leonora.cirino\Desktop\modello%20ufficio%20armamento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4d40dfb-00d2-4008-be37-7274ce0d6bfa">
      <Terms xmlns="http://schemas.microsoft.com/office/infopath/2007/PartnerControls"/>
    </lcf76f155ced4ddcb4097134ff3c332f>
    <cronologia xmlns="a4d40dfb-00d2-4008-be37-7274ce0d6bfa" xsi:nil="true"/>
    <TaxCatchAll xmlns="b95408fd-71d3-4424-90b1-7de7d86ea750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7FEAD6C7DD5D740817E088ABA9FD876" ma:contentTypeVersion="19" ma:contentTypeDescription="Creare un nuovo documento." ma:contentTypeScope="" ma:versionID="9e81024991d9717440073dca51150aa9">
  <xsd:schema xmlns:xsd="http://www.w3.org/2001/XMLSchema" xmlns:xs="http://www.w3.org/2001/XMLSchema" xmlns:p="http://schemas.microsoft.com/office/2006/metadata/properties" xmlns:ns2="a4d40dfb-00d2-4008-be37-7274ce0d6bfa" xmlns:ns3="b95408fd-71d3-4424-90b1-7de7d86ea750" targetNamespace="http://schemas.microsoft.com/office/2006/metadata/properties" ma:root="true" ma:fieldsID="a3214a70d2d15d350351f0434c914769" ns2:_="" ns3:_="">
    <xsd:import namespace="a4d40dfb-00d2-4008-be37-7274ce0d6bfa"/>
    <xsd:import namespace="b95408fd-71d3-4424-90b1-7de7d86ea7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cronologia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d40dfb-00d2-4008-be37-7274ce0d6b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8" nillable="true" ma:taxonomy="true" ma:internalName="lcf76f155ced4ddcb4097134ff3c332f" ma:taxonomyFieldName="MediaServiceImageTags" ma:displayName="Tag immagine" ma:readOnly="false" ma:fieldId="{5cf76f15-5ced-4ddc-b409-7134ff3c332f}" ma:taxonomyMulti="true" ma:sspId="b96d6b56-9229-47fc-a629-c3c0cfd3ea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cronologia" ma:index="22" nillable="true" ma:displayName="cronologia" ma:description="ora" ma:format="DateOnly" ma:internalName="cronologia">
      <xsd:simpleType>
        <xsd:restriction base="dms:DateTime"/>
      </xsd:simpleType>
    </xsd:element>
    <xsd:element name="MediaServiceLocation" ma:index="2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6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5408fd-71d3-4424-90b1-7de7d86ea750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8930ed0a-d16e-4dd6-a8df-33a66fbd3267}" ma:internalName="TaxCatchAll" ma:showField="CatchAllData" ma:web="b95408fd-71d3-4424-90b1-7de7d86ea7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C0B3437-F1B0-48AB-A08B-F74BA2A10545}">
  <ds:schemaRefs>
    <ds:schemaRef ds:uri="http://schemas.microsoft.com/office/2006/metadata/properties"/>
    <ds:schemaRef ds:uri="http://schemas.microsoft.com/office/infopath/2007/PartnerControls"/>
    <ds:schemaRef ds:uri="a4d40dfb-00d2-4008-be37-7274ce0d6bfa"/>
    <ds:schemaRef ds:uri="b95408fd-71d3-4424-90b1-7de7d86ea750"/>
  </ds:schemaRefs>
</ds:datastoreItem>
</file>

<file path=customXml/itemProps2.xml><?xml version="1.0" encoding="utf-8"?>
<ds:datastoreItem xmlns:ds="http://schemas.openxmlformats.org/officeDocument/2006/customXml" ds:itemID="{59902478-B4C7-43D0-9780-0C78EF95343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BDD9F24-E790-4C2F-941C-CBAD4807DC6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D92CDC5-3FAD-4237-B5BF-B7CBF181EF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d40dfb-00d2-4008-be37-7274ce0d6bfa"/>
    <ds:schemaRef ds:uri="b95408fd-71d3-4424-90b1-7de7d86ea7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modello ufficio armamento.dotx</Template>
  <TotalTime>216</TotalTime>
  <Pages>2</Pages>
  <Words>697</Words>
  <Characters>3977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Olidata S.p.A.</Company>
  <LinksUpToDate>false</LinksUpToDate>
  <CharactersWithSpaces>4665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eleonora.cirino</dc:creator>
  <cp:keywords/>
  <dc:description/>
  <cp:lastModifiedBy>Deborah Balsamo</cp:lastModifiedBy>
  <cp:revision>153</cp:revision>
  <cp:lastPrinted>2024-02-19T15:52:00Z</cp:lastPrinted>
  <dcterms:created xsi:type="dcterms:W3CDTF">2024-09-05T12:17:00Z</dcterms:created>
  <dcterms:modified xsi:type="dcterms:W3CDTF">2025-06-26T11:38:00Z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0x01010097FEAD6C7DD5D740817E088ABA9FD876</vt:lpwstr>
  </property>
  <property fmtid="{D5CDD505-2E9C-101B-9397-08002B2CF9AE}" pid="3" name="MediaServiceImageTags">
    <vt:lpwstr/>
  </property>
</Properties>
</file>