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B4E70" w14:textId="741F90F1" w:rsidR="00DD67F7" w:rsidRPr="003437BF" w:rsidRDefault="00D46FB0" w:rsidP="003437BF">
      <w:pPr>
        <w:pBdr>
          <w:bottom w:val="single" w:sz="4" w:space="1" w:color="auto"/>
        </w:pBdr>
        <w:rPr>
          <w:rFonts w:ascii="Optima" w:hAnsi="Optima"/>
          <w:b/>
          <w:bCs/>
          <w:sz w:val="32"/>
          <w:szCs w:val="32"/>
        </w:rPr>
      </w:pPr>
      <w:r w:rsidRPr="003437BF">
        <w:rPr>
          <w:rFonts w:ascii="Optima" w:hAnsi="Optima"/>
          <w:b/>
          <w:bCs/>
          <w:sz w:val="32"/>
          <w:szCs w:val="32"/>
        </w:rPr>
        <w:t xml:space="preserve">Integrazione questionario analisi </w:t>
      </w:r>
      <w:proofErr w:type="spellStart"/>
      <w:r w:rsidRPr="003437BF">
        <w:rPr>
          <w:rFonts w:ascii="Optima" w:hAnsi="Optima"/>
          <w:b/>
          <w:bCs/>
          <w:sz w:val="32"/>
          <w:szCs w:val="32"/>
        </w:rPr>
        <w:t>As</w:t>
      </w:r>
      <w:proofErr w:type="spellEnd"/>
      <w:r w:rsidRPr="003437BF">
        <w:rPr>
          <w:rFonts w:ascii="Optima" w:hAnsi="Optima"/>
          <w:b/>
          <w:bCs/>
          <w:sz w:val="32"/>
          <w:szCs w:val="32"/>
        </w:rPr>
        <w:t xml:space="preserve"> </w:t>
      </w:r>
      <w:proofErr w:type="spellStart"/>
      <w:r w:rsidRPr="003437BF">
        <w:rPr>
          <w:rFonts w:ascii="Optima" w:hAnsi="Optima"/>
          <w:b/>
          <w:bCs/>
          <w:sz w:val="32"/>
          <w:szCs w:val="32"/>
        </w:rPr>
        <w:t>Is</w:t>
      </w:r>
      <w:proofErr w:type="spellEnd"/>
      <w:r w:rsidR="007B42B7">
        <w:rPr>
          <w:rFonts w:ascii="Optima" w:hAnsi="Optima"/>
          <w:b/>
          <w:bCs/>
          <w:sz w:val="32"/>
          <w:szCs w:val="32"/>
        </w:rPr>
        <w:t xml:space="preserve"> </w:t>
      </w:r>
      <w:r w:rsidR="005F6416">
        <w:rPr>
          <w:rStyle w:val="Rimandonotaapidipagina"/>
          <w:rFonts w:ascii="Optima" w:hAnsi="Optima"/>
          <w:b/>
          <w:bCs/>
          <w:sz w:val="32"/>
          <w:szCs w:val="32"/>
        </w:rPr>
        <w:footnoteReference w:id="1"/>
      </w:r>
    </w:p>
    <w:p w14:paraId="2DF5D233" w14:textId="77777777" w:rsidR="003437BF" w:rsidRDefault="003437BF">
      <w:pPr>
        <w:rPr>
          <w:rFonts w:ascii="Optima" w:hAnsi="Optima"/>
        </w:rPr>
      </w:pPr>
    </w:p>
    <w:p w14:paraId="466A6745" w14:textId="617479AC" w:rsidR="009E0D1E" w:rsidRPr="00D46FB0" w:rsidRDefault="009E0D1E">
      <w:pPr>
        <w:rPr>
          <w:rFonts w:ascii="Optima" w:hAnsi="Optima"/>
        </w:rPr>
      </w:pPr>
      <w:r w:rsidRPr="00D46FB0">
        <w:rPr>
          <w:rFonts w:ascii="Optima" w:hAnsi="Optima"/>
        </w:rPr>
        <w:t xml:space="preserve">Ufficio Giudiziario </w:t>
      </w:r>
      <w:r w:rsidR="000D534E">
        <w:rPr>
          <w:rFonts w:ascii="Optima" w:hAnsi="Optima"/>
        </w:rPr>
        <w:t xml:space="preserve">Corte di Appello </w:t>
      </w:r>
      <w:r w:rsidR="00457862">
        <w:rPr>
          <w:rFonts w:ascii="Optima" w:hAnsi="Optima"/>
        </w:rPr>
        <w:t>Sez. I Civile</w:t>
      </w:r>
    </w:p>
    <w:p w14:paraId="458052E2" w14:textId="6979AD15" w:rsidR="009E0D1E" w:rsidRPr="00D46FB0" w:rsidRDefault="009E0D1E">
      <w:pPr>
        <w:rPr>
          <w:rFonts w:ascii="Optima" w:hAnsi="Optima"/>
          <w:b/>
          <w:bCs/>
          <w:sz w:val="28"/>
          <w:szCs w:val="28"/>
        </w:rPr>
      </w:pPr>
    </w:p>
    <w:p w14:paraId="7BF1E8E0" w14:textId="488CCCFB" w:rsidR="00640099" w:rsidRPr="00D46FB0" w:rsidRDefault="00640099" w:rsidP="00640099">
      <w:pPr>
        <w:pStyle w:val="Paragrafoelenco"/>
        <w:numPr>
          <w:ilvl w:val="0"/>
          <w:numId w:val="1"/>
        </w:numPr>
        <w:rPr>
          <w:rFonts w:ascii="Optima" w:hAnsi="Optima"/>
          <w:b/>
          <w:bCs/>
          <w:sz w:val="28"/>
          <w:szCs w:val="28"/>
        </w:rPr>
      </w:pPr>
      <w:r w:rsidRPr="00D46FB0">
        <w:rPr>
          <w:rFonts w:ascii="Optima" w:hAnsi="Optima"/>
          <w:b/>
          <w:bCs/>
          <w:sz w:val="28"/>
          <w:szCs w:val="28"/>
        </w:rPr>
        <w:t xml:space="preserve">INFORMAZIONI </w:t>
      </w:r>
    </w:p>
    <w:tbl>
      <w:tblPr>
        <w:tblStyle w:val="Grigliatabella"/>
        <w:tblW w:w="12412" w:type="dxa"/>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ook w:val="04A0" w:firstRow="1" w:lastRow="0" w:firstColumn="1" w:lastColumn="0" w:noHBand="0" w:noVBand="1"/>
      </w:tblPr>
      <w:tblGrid>
        <w:gridCol w:w="461"/>
        <w:gridCol w:w="4481"/>
        <w:gridCol w:w="7470"/>
      </w:tblGrid>
      <w:tr w:rsidR="00AA5974" w:rsidRPr="00D46FB0" w14:paraId="088461A0" w14:textId="77777777" w:rsidTr="003437BF">
        <w:tc>
          <w:tcPr>
            <w:tcW w:w="461" w:type="dxa"/>
            <w:shd w:val="clear" w:color="auto" w:fill="C00000"/>
          </w:tcPr>
          <w:p w14:paraId="1DC3D3DA" w14:textId="77777777" w:rsidR="00AA5974" w:rsidRPr="00D46FB0" w:rsidRDefault="00AA5974" w:rsidP="00AA5974">
            <w:pPr>
              <w:jc w:val="center"/>
              <w:rPr>
                <w:rFonts w:ascii="Optima" w:hAnsi="Optima"/>
                <w:b/>
                <w:bCs/>
                <w:sz w:val="28"/>
                <w:szCs w:val="28"/>
              </w:rPr>
            </w:pPr>
          </w:p>
        </w:tc>
        <w:tc>
          <w:tcPr>
            <w:tcW w:w="4481" w:type="dxa"/>
            <w:shd w:val="clear" w:color="auto" w:fill="C00000"/>
          </w:tcPr>
          <w:p w14:paraId="34CBF88B" w14:textId="25F0B105" w:rsidR="00AA5974" w:rsidRPr="00D46FB0" w:rsidRDefault="00AA5974" w:rsidP="00AA5974">
            <w:pPr>
              <w:jc w:val="center"/>
              <w:rPr>
                <w:rFonts w:ascii="Optima" w:hAnsi="Optima"/>
                <w:b/>
                <w:bCs/>
                <w:sz w:val="28"/>
                <w:szCs w:val="28"/>
              </w:rPr>
            </w:pPr>
            <w:r w:rsidRPr="00D46FB0">
              <w:rPr>
                <w:rFonts w:ascii="Optima" w:hAnsi="Optima"/>
                <w:b/>
                <w:bCs/>
                <w:sz w:val="28"/>
                <w:szCs w:val="28"/>
              </w:rPr>
              <w:t>Domanda</w:t>
            </w:r>
          </w:p>
        </w:tc>
        <w:tc>
          <w:tcPr>
            <w:tcW w:w="7470" w:type="dxa"/>
            <w:shd w:val="clear" w:color="auto" w:fill="C00000"/>
          </w:tcPr>
          <w:p w14:paraId="100AC716" w14:textId="1A8B24A5" w:rsidR="00AA5974" w:rsidRPr="00D46FB0" w:rsidRDefault="00AA5974" w:rsidP="00AA5974">
            <w:pPr>
              <w:jc w:val="center"/>
              <w:rPr>
                <w:rFonts w:ascii="Optima" w:hAnsi="Optima"/>
                <w:b/>
                <w:bCs/>
                <w:sz w:val="28"/>
                <w:szCs w:val="28"/>
              </w:rPr>
            </w:pPr>
            <w:r w:rsidRPr="00D46FB0">
              <w:rPr>
                <w:rFonts w:ascii="Optima" w:hAnsi="Optima"/>
                <w:b/>
                <w:bCs/>
                <w:sz w:val="28"/>
                <w:szCs w:val="28"/>
              </w:rPr>
              <w:t>Risposta</w:t>
            </w:r>
          </w:p>
        </w:tc>
      </w:tr>
      <w:tr w:rsidR="00AA5974" w:rsidRPr="00D46FB0" w14:paraId="56F53E99" w14:textId="77777777" w:rsidTr="003437BF">
        <w:trPr>
          <w:trHeight w:val="850"/>
        </w:trPr>
        <w:tc>
          <w:tcPr>
            <w:tcW w:w="461" w:type="dxa"/>
            <w:shd w:val="clear" w:color="auto" w:fill="F2F2F2" w:themeFill="background1" w:themeFillShade="F2"/>
            <w:vAlign w:val="center"/>
          </w:tcPr>
          <w:p w14:paraId="163CDC3A" w14:textId="594260F6" w:rsidR="00AA5974" w:rsidRPr="00D46FB0" w:rsidRDefault="00AA5974" w:rsidP="00AA5974">
            <w:pPr>
              <w:rPr>
                <w:rFonts w:ascii="Optima" w:hAnsi="Optima"/>
                <w:b/>
                <w:bCs/>
              </w:rPr>
            </w:pPr>
            <w:r w:rsidRPr="00D46FB0">
              <w:rPr>
                <w:rFonts w:ascii="Optima" w:hAnsi="Optima"/>
                <w:b/>
                <w:bCs/>
              </w:rPr>
              <w:t>1</w:t>
            </w:r>
          </w:p>
        </w:tc>
        <w:tc>
          <w:tcPr>
            <w:tcW w:w="4481" w:type="dxa"/>
            <w:shd w:val="clear" w:color="auto" w:fill="F2F2F2" w:themeFill="background1" w:themeFillShade="F2"/>
            <w:vAlign w:val="center"/>
          </w:tcPr>
          <w:p w14:paraId="59A1E74D" w14:textId="00BD2E21" w:rsidR="00AA5974" w:rsidRPr="00D46FB0" w:rsidRDefault="00AA5974" w:rsidP="00AA5974">
            <w:pPr>
              <w:rPr>
                <w:rFonts w:ascii="Optima" w:hAnsi="Optima"/>
                <w:b/>
                <w:bCs/>
              </w:rPr>
            </w:pPr>
            <w:r w:rsidRPr="00D46FB0">
              <w:rPr>
                <w:rFonts w:ascii="Optima" w:hAnsi="Optima"/>
                <w:b/>
                <w:bCs/>
              </w:rPr>
              <w:t>È stato utilizzato un criterio per l’assegnazione degli addetti UPP ai Magistrati?</w:t>
            </w:r>
            <w:r w:rsidR="00D46FB0" w:rsidRPr="00D46FB0">
              <w:rPr>
                <w:rFonts w:ascii="Optima" w:hAnsi="Optima"/>
                <w:b/>
                <w:bCs/>
              </w:rPr>
              <w:t xml:space="preserve"> (</w:t>
            </w:r>
            <w:r w:rsidR="00D46FB0" w:rsidRPr="00D46FB0">
              <w:rPr>
                <w:rFonts w:ascii="Optima" w:hAnsi="Optima"/>
              </w:rPr>
              <w:t>entità arretrato, risorse umane già disponibili etc</w:t>
            </w:r>
            <w:r w:rsidR="00D46FB0" w:rsidRPr="00D46FB0">
              <w:rPr>
                <w:rFonts w:ascii="Optima" w:hAnsi="Optima"/>
                <w:b/>
                <w:bCs/>
              </w:rPr>
              <w:t>.)</w:t>
            </w:r>
          </w:p>
        </w:tc>
        <w:tc>
          <w:tcPr>
            <w:tcW w:w="7470" w:type="dxa"/>
          </w:tcPr>
          <w:p w14:paraId="33336D4F" w14:textId="002C8064" w:rsidR="00AA5974" w:rsidRPr="00D46FB0" w:rsidRDefault="00457862">
            <w:pPr>
              <w:rPr>
                <w:rFonts w:ascii="Optima" w:hAnsi="Optima"/>
              </w:rPr>
            </w:pPr>
            <w:r>
              <w:rPr>
                <w:rFonts w:ascii="Optima" w:hAnsi="Optima"/>
              </w:rPr>
              <w:t xml:space="preserve">La situazione di arretrato della </w:t>
            </w:r>
            <w:proofErr w:type="spellStart"/>
            <w:r>
              <w:rPr>
                <w:rFonts w:ascii="Optima" w:hAnsi="Optima"/>
              </w:rPr>
              <w:t>Sez.I</w:t>
            </w:r>
            <w:proofErr w:type="spellEnd"/>
            <w:r>
              <w:rPr>
                <w:rFonts w:ascii="Optima" w:hAnsi="Optima"/>
              </w:rPr>
              <w:t xml:space="preserve"> civile della Corte di Appello di Bari è </w:t>
            </w:r>
            <w:proofErr w:type="spellStart"/>
            <w:r>
              <w:rPr>
                <w:rFonts w:ascii="Optima" w:hAnsi="Optima"/>
              </w:rPr>
              <w:t>pressocchè</w:t>
            </w:r>
            <w:proofErr w:type="spellEnd"/>
            <w:r>
              <w:rPr>
                <w:rFonts w:ascii="Optima" w:hAnsi="Optima"/>
              </w:rPr>
              <w:t xml:space="preserve"> omogenea per ciascun consigliere. L’assegnazione degli UPP è “</w:t>
            </w:r>
            <w:proofErr w:type="gramStart"/>
            <w:r>
              <w:rPr>
                <w:rFonts w:ascii="Optima" w:hAnsi="Optima"/>
              </w:rPr>
              <w:t>uno</w:t>
            </w:r>
            <w:proofErr w:type="gramEnd"/>
            <w:r>
              <w:rPr>
                <w:rFonts w:ascii="Optima" w:hAnsi="Optima"/>
              </w:rPr>
              <w:t xml:space="preserve"> a uno”, ma in realtà è un’assegnazione fluida, </w:t>
            </w:r>
            <w:proofErr w:type="spellStart"/>
            <w:r>
              <w:rPr>
                <w:rFonts w:ascii="Optima" w:hAnsi="Optima"/>
              </w:rPr>
              <w:t>giacchè</w:t>
            </w:r>
            <w:proofErr w:type="spellEnd"/>
            <w:r>
              <w:rPr>
                <w:rFonts w:ascii="Optima" w:hAnsi="Optima"/>
              </w:rPr>
              <w:t xml:space="preserve"> per disposizione della Presidente della Sezione gli addetti costituiscono un vero ufficio di staff a servizio di tutti i consiglieri della Sezione.</w:t>
            </w:r>
          </w:p>
        </w:tc>
      </w:tr>
      <w:tr w:rsidR="00AA5974" w:rsidRPr="00D46FB0" w14:paraId="5DA3BDB1" w14:textId="77777777" w:rsidTr="003437BF">
        <w:trPr>
          <w:trHeight w:val="850"/>
        </w:trPr>
        <w:tc>
          <w:tcPr>
            <w:tcW w:w="461" w:type="dxa"/>
            <w:shd w:val="clear" w:color="auto" w:fill="F2F2F2" w:themeFill="background1" w:themeFillShade="F2"/>
            <w:vAlign w:val="center"/>
          </w:tcPr>
          <w:p w14:paraId="2863CBFB" w14:textId="628EA823" w:rsidR="00AA5974" w:rsidRPr="00D46FB0" w:rsidRDefault="00AA5974" w:rsidP="00AA5974">
            <w:pPr>
              <w:rPr>
                <w:rFonts w:ascii="Optima" w:hAnsi="Optima"/>
                <w:b/>
                <w:bCs/>
              </w:rPr>
            </w:pPr>
            <w:r w:rsidRPr="00D46FB0">
              <w:rPr>
                <w:rFonts w:ascii="Optima" w:hAnsi="Optima"/>
                <w:b/>
                <w:bCs/>
              </w:rPr>
              <w:t>2</w:t>
            </w:r>
          </w:p>
        </w:tc>
        <w:tc>
          <w:tcPr>
            <w:tcW w:w="4481" w:type="dxa"/>
            <w:shd w:val="clear" w:color="auto" w:fill="F2F2F2" w:themeFill="background1" w:themeFillShade="F2"/>
            <w:vAlign w:val="center"/>
          </w:tcPr>
          <w:p w14:paraId="196F57B0" w14:textId="18BD4E9D" w:rsidR="00AA5974" w:rsidRPr="00D46FB0" w:rsidRDefault="00AA5974" w:rsidP="00AA5974">
            <w:pPr>
              <w:rPr>
                <w:rFonts w:ascii="Optima" w:hAnsi="Optima"/>
                <w:b/>
                <w:bCs/>
              </w:rPr>
            </w:pPr>
            <w:r w:rsidRPr="00D46FB0">
              <w:rPr>
                <w:rFonts w:ascii="Optima" w:hAnsi="Optima"/>
                <w:b/>
                <w:bCs/>
              </w:rPr>
              <w:t>Sono state predisposte le relazioni semestrali sull’operato degli addetti all’UPP? Quali informazioni contengono?</w:t>
            </w:r>
            <w:r w:rsidR="00D46FB0">
              <w:rPr>
                <w:rFonts w:ascii="Optima" w:hAnsi="Optima"/>
                <w:b/>
                <w:bCs/>
              </w:rPr>
              <w:t xml:space="preserve"> </w:t>
            </w:r>
          </w:p>
        </w:tc>
        <w:tc>
          <w:tcPr>
            <w:tcW w:w="7470" w:type="dxa"/>
          </w:tcPr>
          <w:p w14:paraId="5F83C830" w14:textId="5AAAEBC8" w:rsidR="00AA5974" w:rsidRPr="00D46FB0" w:rsidRDefault="00ED2EDF">
            <w:pPr>
              <w:rPr>
                <w:rFonts w:ascii="Optima" w:hAnsi="Optima"/>
              </w:rPr>
            </w:pPr>
            <w:r>
              <w:rPr>
                <w:rFonts w:ascii="Optima" w:hAnsi="Optima"/>
              </w:rPr>
              <w:t>Gli addetti UPP hanno predisposto una relazione (tra giugno e settembre) riportante quanti fascicoli erano stati loro assegnati, le attività svolte, la formazione, l’adattamento alla struttura. La relazione è stata poi trasmessa alla Presidente di Sezione che ha poi predisposto una relazione.</w:t>
            </w:r>
          </w:p>
        </w:tc>
      </w:tr>
      <w:tr w:rsidR="00AA5974" w:rsidRPr="00D46FB0" w14:paraId="7063C02B" w14:textId="77777777" w:rsidTr="003437BF">
        <w:trPr>
          <w:trHeight w:val="850"/>
        </w:trPr>
        <w:tc>
          <w:tcPr>
            <w:tcW w:w="461" w:type="dxa"/>
            <w:shd w:val="clear" w:color="auto" w:fill="F2F2F2" w:themeFill="background1" w:themeFillShade="F2"/>
            <w:vAlign w:val="center"/>
          </w:tcPr>
          <w:p w14:paraId="4DE5484A" w14:textId="15D540B3" w:rsidR="00AA5974" w:rsidRPr="00D46FB0" w:rsidRDefault="00AA5974" w:rsidP="00AA5974">
            <w:pPr>
              <w:rPr>
                <w:rFonts w:ascii="Optima" w:hAnsi="Optima"/>
                <w:b/>
                <w:bCs/>
              </w:rPr>
            </w:pPr>
            <w:r w:rsidRPr="00D46FB0">
              <w:rPr>
                <w:rFonts w:ascii="Optima" w:hAnsi="Optima"/>
                <w:b/>
                <w:bCs/>
              </w:rPr>
              <w:t>3</w:t>
            </w:r>
          </w:p>
        </w:tc>
        <w:tc>
          <w:tcPr>
            <w:tcW w:w="4481" w:type="dxa"/>
            <w:shd w:val="clear" w:color="auto" w:fill="F2F2F2" w:themeFill="background1" w:themeFillShade="F2"/>
            <w:vAlign w:val="center"/>
          </w:tcPr>
          <w:p w14:paraId="6DB10A7C" w14:textId="49798955" w:rsidR="00AA5974" w:rsidRPr="00D46FB0" w:rsidRDefault="00D46FB0" w:rsidP="00AA5974">
            <w:pPr>
              <w:rPr>
                <w:rFonts w:ascii="Optima" w:hAnsi="Optima"/>
                <w:b/>
                <w:bCs/>
              </w:rPr>
            </w:pPr>
            <w:r>
              <w:rPr>
                <w:rFonts w:ascii="Optima" w:hAnsi="Optima"/>
                <w:b/>
                <w:bCs/>
              </w:rPr>
              <w:t>È stato emanato un atto organizzativo interno per l’organizzazione del lavoro degli addetti UPP? (</w:t>
            </w:r>
            <w:r w:rsidRPr="00D46FB0">
              <w:rPr>
                <w:rFonts w:ascii="Optima" w:hAnsi="Optima"/>
              </w:rPr>
              <w:t>Sia a livello strategico</w:t>
            </w:r>
            <w:r>
              <w:rPr>
                <w:rFonts w:ascii="Optima" w:hAnsi="Optima"/>
              </w:rPr>
              <w:t xml:space="preserve"> e/o</w:t>
            </w:r>
            <w:r w:rsidRPr="00D46FB0">
              <w:rPr>
                <w:rFonts w:ascii="Optima" w:hAnsi="Optima"/>
              </w:rPr>
              <w:t xml:space="preserve"> operativo</w:t>
            </w:r>
            <w:r>
              <w:rPr>
                <w:rFonts w:ascii="Optima" w:hAnsi="Optima"/>
                <w:b/>
                <w:bCs/>
              </w:rPr>
              <w:t>)</w:t>
            </w:r>
          </w:p>
        </w:tc>
        <w:tc>
          <w:tcPr>
            <w:tcW w:w="7470" w:type="dxa"/>
          </w:tcPr>
          <w:p w14:paraId="3BEC396C" w14:textId="7A97C13D" w:rsidR="00AA5974" w:rsidRPr="00D46FB0" w:rsidRDefault="00ED2EDF">
            <w:pPr>
              <w:rPr>
                <w:rFonts w:ascii="Optima" w:hAnsi="Optima"/>
              </w:rPr>
            </w:pPr>
            <w:r>
              <w:rPr>
                <w:rFonts w:ascii="Optima" w:hAnsi="Optima"/>
              </w:rPr>
              <w:t>Non è stato predisposto un atto organizzativo interno. Sono stati emanati degli ordini di servizio concernenti la mera assegnazione degli addetti UPP alle Sezioni. Manca un atto di organizzazione operativa, men che meno un provvedimento di assegnazione strategica. Le attività da svolgere vengono di volta in volta definite dal magistrato assegnatario. Nell’ambito del piano della performance sono stati indicati gli obiettivi da raggiungere con riferimento alle funzioni squisitamente giurisdizionale ed a quelle amministrative.</w:t>
            </w:r>
          </w:p>
        </w:tc>
      </w:tr>
      <w:tr w:rsidR="00AA5974" w:rsidRPr="00D46FB0" w14:paraId="5EA64F63" w14:textId="77777777" w:rsidTr="003437BF">
        <w:trPr>
          <w:trHeight w:val="850"/>
        </w:trPr>
        <w:tc>
          <w:tcPr>
            <w:tcW w:w="461" w:type="dxa"/>
            <w:shd w:val="clear" w:color="auto" w:fill="F2F2F2" w:themeFill="background1" w:themeFillShade="F2"/>
            <w:vAlign w:val="center"/>
          </w:tcPr>
          <w:p w14:paraId="26FBCAA4" w14:textId="311FE1C7" w:rsidR="00AA5974" w:rsidRPr="00D46FB0" w:rsidRDefault="00AA5974" w:rsidP="00AA5974">
            <w:pPr>
              <w:rPr>
                <w:rFonts w:ascii="Optima" w:hAnsi="Optima"/>
                <w:b/>
                <w:bCs/>
              </w:rPr>
            </w:pPr>
            <w:r w:rsidRPr="00D46FB0">
              <w:rPr>
                <w:rFonts w:ascii="Optima" w:hAnsi="Optima"/>
                <w:b/>
                <w:bCs/>
              </w:rPr>
              <w:lastRenderedPageBreak/>
              <w:t>4</w:t>
            </w:r>
          </w:p>
        </w:tc>
        <w:tc>
          <w:tcPr>
            <w:tcW w:w="4481" w:type="dxa"/>
            <w:shd w:val="clear" w:color="auto" w:fill="F2F2F2" w:themeFill="background1" w:themeFillShade="F2"/>
            <w:vAlign w:val="center"/>
          </w:tcPr>
          <w:p w14:paraId="3DD02CF4" w14:textId="538046F3" w:rsidR="00AA5974" w:rsidRPr="00D46FB0" w:rsidRDefault="00AA5974" w:rsidP="00AA5974">
            <w:pPr>
              <w:rPr>
                <w:rFonts w:ascii="Optima" w:hAnsi="Optima"/>
                <w:i/>
                <w:iCs/>
              </w:rPr>
            </w:pPr>
            <w:r w:rsidRPr="00D46FB0">
              <w:rPr>
                <w:rFonts w:ascii="Optima" w:hAnsi="Optima"/>
                <w:b/>
                <w:bCs/>
              </w:rPr>
              <w:t>Qual è lo stile di gestione d</w:t>
            </w:r>
            <w:r w:rsidR="00D46FB0">
              <w:rPr>
                <w:rFonts w:ascii="Optima" w:hAnsi="Optima"/>
                <w:b/>
                <w:bCs/>
              </w:rPr>
              <w:t>egli addetti UPP</w:t>
            </w:r>
            <w:r w:rsidRPr="00D46FB0">
              <w:rPr>
                <w:rFonts w:ascii="Optima" w:hAnsi="Optima"/>
                <w:b/>
                <w:bCs/>
              </w:rPr>
              <w:t xml:space="preserve">? </w:t>
            </w:r>
            <w:r w:rsidRPr="00D46FB0">
              <w:rPr>
                <w:rFonts w:ascii="Optima" w:hAnsi="Optima"/>
                <w:i/>
                <w:iCs/>
              </w:rPr>
              <w:t xml:space="preserve">(burocratico, manageriale, </w:t>
            </w:r>
            <w:r w:rsidR="00D46FB0">
              <w:rPr>
                <w:rFonts w:ascii="Optima" w:hAnsi="Optima"/>
                <w:i/>
                <w:iCs/>
              </w:rPr>
              <w:t>inclusione, focus su risultati, innovazione etc</w:t>
            </w:r>
            <w:r w:rsidRPr="00D46FB0">
              <w:rPr>
                <w:rFonts w:ascii="Optima" w:hAnsi="Optima"/>
                <w:i/>
                <w:iCs/>
              </w:rPr>
              <w:t>.)</w:t>
            </w:r>
          </w:p>
        </w:tc>
        <w:tc>
          <w:tcPr>
            <w:tcW w:w="7470" w:type="dxa"/>
          </w:tcPr>
          <w:p w14:paraId="765965E1" w14:textId="3ECE69CD" w:rsidR="00AA5974" w:rsidRPr="00D46FB0" w:rsidRDefault="0090254B">
            <w:pPr>
              <w:rPr>
                <w:rFonts w:ascii="Optima" w:hAnsi="Optima"/>
              </w:rPr>
            </w:pPr>
            <w:r>
              <w:rPr>
                <w:rFonts w:ascii="Optima" w:hAnsi="Optima"/>
              </w:rPr>
              <w:t xml:space="preserve">Per quanto riguarda la prima Sezione lo stile di gestione è assolutamente inclusivo: vi è un continuo confronto con i magistrati. Non vi è allo stato un focus sui risultati. Allo stato non è stata registrata una innovazione nella gestione dei fascicoli e del ruolo. </w:t>
            </w:r>
          </w:p>
        </w:tc>
      </w:tr>
      <w:tr w:rsidR="00AA5974" w:rsidRPr="00D46FB0" w14:paraId="73F28EF1" w14:textId="77777777" w:rsidTr="003437BF">
        <w:trPr>
          <w:trHeight w:val="850"/>
        </w:trPr>
        <w:tc>
          <w:tcPr>
            <w:tcW w:w="461" w:type="dxa"/>
            <w:shd w:val="clear" w:color="auto" w:fill="F2F2F2" w:themeFill="background1" w:themeFillShade="F2"/>
            <w:vAlign w:val="center"/>
          </w:tcPr>
          <w:p w14:paraId="387B32CA" w14:textId="2F256576" w:rsidR="00AA5974" w:rsidRPr="00D46FB0" w:rsidRDefault="00AA5974" w:rsidP="00AA5974">
            <w:pPr>
              <w:rPr>
                <w:rFonts w:ascii="Optima" w:hAnsi="Optima"/>
                <w:b/>
                <w:bCs/>
              </w:rPr>
            </w:pPr>
            <w:r w:rsidRPr="00D46FB0">
              <w:rPr>
                <w:rFonts w:ascii="Optima" w:hAnsi="Optima"/>
                <w:b/>
                <w:bCs/>
              </w:rPr>
              <w:t>5</w:t>
            </w:r>
          </w:p>
        </w:tc>
        <w:tc>
          <w:tcPr>
            <w:tcW w:w="4481" w:type="dxa"/>
            <w:shd w:val="clear" w:color="auto" w:fill="F2F2F2" w:themeFill="background1" w:themeFillShade="F2"/>
            <w:vAlign w:val="center"/>
          </w:tcPr>
          <w:p w14:paraId="2D408379" w14:textId="09567D1D" w:rsidR="00AA5974" w:rsidRPr="00D46FB0" w:rsidRDefault="003437BF" w:rsidP="00AA5974">
            <w:pPr>
              <w:rPr>
                <w:rFonts w:ascii="Optima" w:hAnsi="Optima"/>
                <w:b/>
                <w:bCs/>
              </w:rPr>
            </w:pPr>
            <w:r>
              <w:rPr>
                <w:rFonts w:ascii="Optima" w:hAnsi="Optima"/>
                <w:b/>
                <w:bCs/>
              </w:rPr>
              <w:t xml:space="preserve">Si fa ricorso allo </w:t>
            </w:r>
            <w:r w:rsidR="00D46FB0">
              <w:rPr>
                <w:rFonts w:ascii="Optima" w:hAnsi="Optima"/>
                <w:b/>
                <w:bCs/>
              </w:rPr>
              <w:t>s</w:t>
            </w:r>
            <w:r w:rsidR="00AA5974" w:rsidRPr="00D46FB0">
              <w:rPr>
                <w:rFonts w:ascii="Optima" w:hAnsi="Optima"/>
                <w:b/>
                <w:bCs/>
              </w:rPr>
              <w:t xml:space="preserve">mart </w:t>
            </w:r>
            <w:r w:rsidR="00D46FB0">
              <w:rPr>
                <w:rFonts w:ascii="Optima" w:hAnsi="Optima"/>
                <w:b/>
                <w:bCs/>
              </w:rPr>
              <w:t>w</w:t>
            </w:r>
            <w:r w:rsidR="00AA5974" w:rsidRPr="00D46FB0">
              <w:rPr>
                <w:rFonts w:ascii="Optima" w:hAnsi="Optima"/>
                <w:b/>
                <w:bCs/>
              </w:rPr>
              <w:t>orking</w:t>
            </w:r>
            <w:r>
              <w:rPr>
                <w:rFonts w:ascii="Optima" w:hAnsi="Optima"/>
                <w:b/>
                <w:bCs/>
              </w:rPr>
              <w:t xml:space="preserve"> per gli addetti UPP</w:t>
            </w:r>
            <w:r w:rsidR="00AA5974" w:rsidRPr="00D46FB0">
              <w:rPr>
                <w:rFonts w:ascii="Optima" w:hAnsi="Optima"/>
                <w:b/>
                <w:bCs/>
              </w:rPr>
              <w:t xml:space="preserve">? </w:t>
            </w:r>
            <w:r w:rsidR="00D46FB0">
              <w:rPr>
                <w:rFonts w:ascii="Optima" w:hAnsi="Optima"/>
                <w:b/>
                <w:bCs/>
              </w:rPr>
              <w:t xml:space="preserve">Se sì, in che percentuale? </w:t>
            </w:r>
          </w:p>
        </w:tc>
        <w:tc>
          <w:tcPr>
            <w:tcW w:w="7470" w:type="dxa"/>
          </w:tcPr>
          <w:p w14:paraId="1F009220" w14:textId="63F9CD52" w:rsidR="00AA5974" w:rsidRPr="00D46FB0" w:rsidRDefault="0090254B">
            <w:pPr>
              <w:rPr>
                <w:rFonts w:ascii="Optima" w:hAnsi="Optima"/>
              </w:rPr>
            </w:pPr>
            <w:r>
              <w:rPr>
                <w:rFonts w:ascii="Optima" w:hAnsi="Optima"/>
              </w:rPr>
              <w:t xml:space="preserve">Su 6 addetti, 1 è sempre in presenza, 1 due giorni in presenza, 4 un giorno solo in presenza.  La preferenza per l’autorizzazione allo smart working è determinata anche da problematiche logistiche, </w:t>
            </w:r>
            <w:proofErr w:type="spellStart"/>
            <w:r>
              <w:rPr>
                <w:rFonts w:ascii="Optima" w:hAnsi="Optima"/>
              </w:rPr>
              <w:t>giacchè</w:t>
            </w:r>
            <w:proofErr w:type="spellEnd"/>
            <w:r>
              <w:rPr>
                <w:rFonts w:ascii="Optima" w:hAnsi="Optima"/>
              </w:rPr>
              <w:t xml:space="preserve"> era prevista una sola stanza per </w:t>
            </w:r>
            <w:proofErr w:type="gramStart"/>
            <w:r>
              <w:rPr>
                <w:rFonts w:ascii="Optima" w:hAnsi="Optima"/>
              </w:rPr>
              <w:t>4</w:t>
            </w:r>
            <w:proofErr w:type="gramEnd"/>
            <w:r>
              <w:rPr>
                <w:rFonts w:ascii="Optima" w:hAnsi="Optima"/>
              </w:rPr>
              <w:t xml:space="preserve"> addetti.</w:t>
            </w:r>
          </w:p>
        </w:tc>
      </w:tr>
      <w:tr w:rsidR="00AA5974" w:rsidRPr="00D46FB0" w14:paraId="4EB4A8EC" w14:textId="77777777" w:rsidTr="003437BF">
        <w:trPr>
          <w:trHeight w:val="850"/>
        </w:trPr>
        <w:tc>
          <w:tcPr>
            <w:tcW w:w="461" w:type="dxa"/>
            <w:shd w:val="clear" w:color="auto" w:fill="F2F2F2" w:themeFill="background1" w:themeFillShade="F2"/>
            <w:vAlign w:val="center"/>
          </w:tcPr>
          <w:p w14:paraId="7A90A64A" w14:textId="48B2355C" w:rsidR="00AA5974" w:rsidRPr="00D46FB0" w:rsidRDefault="00AA5974" w:rsidP="00AA5974">
            <w:pPr>
              <w:rPr>
                <w:rFonts w:ascii="Optima" w:hAnsi="Optima"/>
                <w:b/>
                <w:bCs/>
              </w:rPr>
            </w:pPr>
            <w:r w:rsidRPr="00D46FB0">
              <w:rPr>
                <w:rFonts w:ascii="Optima" w:hAnsi="Optima"/>
                <w:b/>
                <w:bCs/>
              </w:rPr>
              <w:t>6</w:t>
            </w:r>
          </w:p>
        </w:tc>
        <w:tc>
          <w:tcPr>
            <w:tcW w:w="4481" w:type="dxa"/>
            <w:shd w:val="clear" w:color="auto" w:fill="F2F2F2" w:themeFill="background1" w:themeFillShade="F2"/>
            <w:vAlign w:val="center"/>
          </w:tcPr>
          <w:p w14:paraId="3B62B208" w14:textId="2E25F752" w:rsidR="00AA5974" w:rsidRPr="00D46FB0" w:rsidRDefault="00AA5974" w:rsidP="00AA5974">
            <w:pPr>
              <w:rPr>
                <w:rFonts w:ascii="Optima" w:hAnsi="Optima"/>
                <w:b/>
                <w:bCs/>
              </w:rPr>
            </w:pPr>
            <w:r w:rsidRPr="00D46FB0">
              <w:rPr>
                <w:rFonts w:ascii="Optima" w:hAnsi="Optima"/>
                <w:b/>
                <w:bCs/>
              </w:rPr>
              <w:t xml:space="preserve">È </w:t>
            </w:r>
            <w:r w:rsidR="007B42B7">
              <w:rPr>
                <w:rFonts w:ascii="Optima" w:hAnsi="Optima"/>
                <w:b/>
                <w:bCs/>
              </w:rPr>
              <w:t>s</w:t>
            </w:r>
            <w:r w:rsidRPr="00D46FB0">
              <w:rPr>
                <w:rFonts w:ascii="Optima" w:hAnsi="Optima"/>
                <w:b/>
                <w:bCs/>
              </w:rPr>
              <w:t xml:space="preserve">tata fatta un’analisi delle competenze </w:t>
            </w:r>
            <w:r w:rsidR="003437BF">
              <w:rPr>
                <w:rFonts w:ascii="Optima" w:hAnsi="Optima"/>
                <w:b/>
                <w:bCs/>
              </w:rPr>
              <w:t xml:space="preserve">in entrata </w:t>
            </w:r>
            <w:r w:rsidRPr="00D46FB0">
              <w:rPr>
                <w:rFonts w:ascii="Optima" w:hAnsi="Optima"/>
                <w:b/>
                <w:bCs/>
              </w:rPr>
              <w:t>possedute dagli addetti UPP?</w:t>
            </w:r>
            <w:r w:rsidR="003437BF">
              <w:rPr>
                <w:rFonts w:ascii="Optima" w:hAnsi="Optima"/>
                <w:b/>
                <w:bCs/>
              </w:rPr>
              <w:t xml:space="preserve"> Se sì, quali sono le principali competenze che richiedono interventi di sviluppo?</w:t>
            </w:r>
          </w:p>
        </w:tc>
        <w:tc>
          <w:tcPr>
            <w:tcW w:w="7470" w:type="dxa"/>
          </w:tcPr>
          <w:p w14:paraId="5454A7C2" w14:textId="6E26E15F" w:rsidR="00AA5974" w:rsidRPr="00D46FB0" w:rsidRDefault="0090254B">
            <w:pPr>
              <w:rPr>
                <w:rFonts w:ascii="Optima" w:hAnsi="Optima"/>
              </w:rPr>
            </w:pPr>
            <w:r>
              <w:rPr>
                <w:rFonts w:ascii="Optima" w:hAnsi="Optima"/>
              </w:rPr>
              <w:t xml:space="preserve">L’analisi delle competenze è stata effettuata soltanto sulla base dei curricula: pratica professionale e/ o tirocinio. </w:t>
            </w:r>
            <w:proofErr w:type="gramStart"/>
            <w:r w:rsidR="004F5341">
              <w:rPr>
                <w:rFonts w:ascii="Optima" w:hAnsi="Optima"/>
              </w:rPr>
              <w:t>E’</w:t>
            </w:r>
            <w:proofErr w:type="gramEnd"/>
            <w:r w:rsidR="004F5341">
              <w:rPr>
                <w:rFonts w:ascii="Optima" w:hAnsi="Optima"/>
              </w:rPr>
              <w:t xml:space="preserve"> necessario colmare il gap relativo alle mancanza di competenza nell’esercizio di quelle attività tipiche della funzione giurisdizionale pur assegnate agli addetti UPP: ad esempio, disamina dei fascicoli, ricerche giurisprudenziali, utilizzo dei software, modalità di redazione delle bozze dei provvedimenti. Non si può certamente trascurare che tra gli addetti agli UPP vi siano anche laureati in economia e commercio, ad esempio. </w:t>
            </w:r>
          </w:p>
        </w:tc>
      </w:tr>
      <w:tr w:rsidR="00AA5974" w:rsidRPr="00D46FB0" w14:paraId="0F5BE8EB" w14:textId="77777777" w:rsidTr="003437BF">
        <w:trPr>
          <w:trHeight w:val="850"/>
        </w:trPr>
        <w:tc>
          <w:tcPr>
            <w:tcW w:w="461" w:type="dxa"/>
            <w:shd w:val="clear" w:color="auto" w:fill="F2F2F2" w:themeFill="background1" w:themeFillShade="F2"/>
            <w:vAlign w:val="center"/>
          </w:tcPr>
          <w:p w14:paraId="66C24A15" w14:textId="77B5EDEC" w:rsidR="00AA5974" w:rsidRPr="00D46FB0" w:rsidRDefault="00AA5974" w:rsidP="00AA5974">
            <w:pPr>
              <w:rPr>
                <w:rFonts w:ascii="Optima" w:hAnsi="Optima"/>
                <w:b/>
                <w:bCs/>
              </w:rPr>
            </w:pPr>
            <w:r w:rsidRPr="00D46FB0">
              <w:rPr>
                <w:rFonts w:ascii="Optima" w:hAnsi="Optima"/>
                <w:b/>
                <w:bCs/>
              </w:rPr>
              <w:t>7</w:t>
            </w:r>
          </w:p>
        </w:tc>
        <w:tc>
          <w:tcPr>
            <w:tcW w:w="4481" w:type="dxa"/>
            <w:shd w:val="clear" w:color="auto" w:fill="F2F2F2" w:themeFill="background1" w:themeFillShade="F2"/>
            <w:vAlign w:val="center"/>
          </w:tcPr>
          <w:p w14:paraId="650141B1" w14:textId="1A4867C9" w:rsidR="00AA5974" w:rsidRPr="00D46FB0" w:rsidRDefault="00AA5974" w:rsidP="00AA5974">
            <w:pPr>
              <w:rPr>
                <w:rFonts w:ascii="Optima" w:hAnsi="Optima"/>
                <w:b/>
                <w:bCs/>
              </w:rPr>
            </w:pPr>
            <w:r w:rsidRPr="00D46FB0">
              <w:rPr>
                <w:rFonts w:ascii="Optima" w:hAnsi="Optima"/>
                <w:b/>
                <w:bCs/>
              </w:rPr>
              <w:t>È stata programmata la formazione degli addetti all’UPP? In che modo?</w:t>
            </w:r>
          </w:p>
        </w:tc>
        <w:tc>
          <w:tcPr>
            <w:tcW w:w="7470" w:type="dxa"/>
          </w:tcPr>
          <w:p w14:paraId="7C421CE8" w14:textId="2A70A2CF" w:rsidR="00AA5974" w:rsidRPr="00D46FB0" w:rsidRDefault="004F5341">
            <w:pPr>
              <w:rPr>
                <w:rFonts w:ascii="Optima" w:hAnsi="Optima"/>
              </w:rPr>
            </w:pPr>
            <w:r>
              <w:rPr>
                <w:rFonts w:ascii="Optima" w:hAnsi="Optima"/>
              </w:rPr>
              <w:t>Oltre alla formazione iniziale programmata dal Ministero con delle slide e dei video, è prevista una formazione continua ma non obbligatoria. La formazione resa dal Ministero tramite slide concerne comunque solo l’utilizzo dei software.</w:t>
            </w:r>
          </w:p>
        </w:tc>
      </w:tr>
      <w:tr w:rsidR="00AA5974" w:rsidRPr="00D46FB0" w14:paraId="0F88B2B2" w14:textId="77777777" w:rsidTr="003437BF">
        <w:trPr>
          <w:trHeight w:val="850"/>
        </w:trPr>
        <w:tc>
          <w:tcPr>
            <w:tcW w:w="461" w:type="dxa"/>
            <w:shd w:val="clear" w:color="auto" w:fill="F2F2F2" w:themeFill="background1" w:themeFillShade="F2"/>
            <w:vAlign w:val="center"/>
          </w:tcPr>
          <w:p w14:paraId="26B41639" w14:textId="19757F55" w:rsidR="00AA5974" w:rsidRPr="00D46FB0" w:rsidRDefault="00AA5974" w:rsidP="00AA5974">
            <w:pPr>
              <w:rPr>
                <w:rFonts w:ascii="Optima" w:hAnsi="Optima"/>
                <w:b/>
                <w:bCs/>
              </w:rPr>
            </w:pPr>
            <w:r w:rsidRPr="00D46FB0">
              <w:rPr>
                <w:rFonts w:ascii="Optima" w:hAnsi="Optima"/>
                <w:b/>
                <w:bCs/>
              </w:rPr>
              <w:t>8</w:t>
            </w:r>
          </w:p>
        </w:tc>
        <w:tc>
          <w:tcPr>
            <w:tcW w:w="4481" w:type="dxa"/>
            <w:shd w:val="clear" w:color="auto" w:fill="F2F2F2" w:themeFill="background1" w:themeFillShade="F2"/>
            <w:vAlign w:val="center"/>
          </w:tcPr>
          <w:p w14:paraId="309EDE75" w14:textId="04051E56" w:rsidR="00AA5974" w:rsidRPr="00D46FB0" w:rsidRDefault="00AA5974" w:rsidP="00AA5974">
            <w:pPr>
              <w:rPr>
                <w:rFonts w:ascii="Optima" w:hAnsi="Optima"/>
                <w:b/>
                <w:bCs/>
              </w:rPr>
            </w:pPr>
            <w:r w:rsidRPr="00D46FB0">
              <w:rPr>
                <w:rFonts w:ascii="Optima" w:hAnsi="Optima"/>
                <w:b/>
                <w:bCs/>
              </w:rPr>
              <w:t>Qual è il turnover degli Addetti all’UPP?</w:t>
            </w:r>
            <w:r w:rsidR="003437BF">
              <w:rPr>
                <w:rFonts w:ascii="Optima" w:hAnsi="Optima"/>
                <w:b/>
                <w:bCs/>
              </w:rPr>
              <w:t xml:space="preserve"> Quanti contratti sono cessati ad oggi? In che percentuale?</w:t>
            </w:r>
          </w:p>
        </w:tc>
        <w:tc>
          <w:tcPr>
            <w:tcW w:w="7470" w:type="dxa"/>
          </w:tcPr>
          <w:p w14:paraId="59C90319" w14:textId="101790F9" w:rsidR="00AA5974" w:rsidRPr="00D46FB0" w:rsidRDefault="004F5341">
            <w:pPr>
              <w:rPr>
                <w:rFonts w:ascii="Optima" w:hAnsi="Optima"/>
              </w:rPr>
            </w:pPr>
            <w:r>
              <w:rPr>
                <w:rFonts w:ascii="Optima" w:hAnsi="Optima"/>
              </w:rPr>
              <w:t>Ad oggi su 5, si è dimessa 1 funzionaria, ma a gennaio 2022 andranno via altri 3 funzionari.</w:t>
            </w:r>
            <w:r w:rsidR="00AE4701">
              <w:rPr>
                <w:rFonts w:ascii="Optima" w:hAnsi="Optima"/>
              </w:rPr>
              <w:t xml:space="preserve"> In definitiva a gennaio la percentuale dei cessati sarà superiore al 50%. La dimissione è determinata dal superamento di altri concorsi a t</w:t>
            </w:r>
            <w:r w:rsidR="007C49ED">
              <w:rPr>
                <w:rFonts w:ascii="Optima" w:hAnsi="Optima"/>
              </w:rPr>
              <w:t>empo indeterminato</w:t>
            </w:r>
            <w:r w:rsidR="00AE4701">
              <w:rPr>
                <w:rFonts w:ascii="Optima" w:hAnsi="Optima"/>
              </w:rPr>
              <w:t>.</w:t>
            </w:r>
          </w:p>
        </w:tc>
      </w:tr>
      <w:tr w:rsidR="00AA5974" w:rsidRPr="00D46FB0" w14:paraId="6F28AE54" w14:textId="77777777" w:rsidTr="003437BF">
        <w:trPr>
          <w:trHeight w:val="850"/>
        </w:trPr>
        <w:tc>
          <w:tcPr>
            <w:tcW w:w="461" w:type="dxa"/>
            <w:shd w:val="clear" w:color="auto" w:fill="F2F2F2" w:themeFill="background1" w:themeFillShade="F2"/>
            <w:vAlign w:val="center"/>
          </w:tcPr>
          <w:p w14:paraId="5C93F25F" w14:textId="4BA29873" w:rsidR="00AA5974" w:rsidRPr="00D46FB0" w:rsidRDefault="00AA5974" w:rsidP="00AA5974">
            <w:pPr>
              <w:rPr>
                <w:rFonts w:ascii="Optima" w:hAnsi="Optima"/>
                <w:b/>
                <w:bCs/>
              </w:rPr>
            </w:pPr>
            <w:r w:rsidRPr="00D46FB0">
              <w:rPr>
                <w:rFonts w:ascii="Optima" w:hAnsi="Optima"/>
                <w:b/>
                <w:bCs/>
              </w:rPr>
              <w:t>9</w:t>
            </w:r>
          </w:p>
        </w:tc>
        <w:tc>
          <w:tcPr>
            <w:tcW w:w="4481" w:type="dxa"/>
            <w:shd w:val="clear" w:color="auto" w:fill="F2F2F2" w:themeFill="background1" w:themeFillShade="F2"/>
            <w:vAlign w:val="center"/>
          </w:tcPr>
          <w:p w14:paraId="75FDB8AB" w14:textId="79E5D920" w:rsidR="00AA5974" w:rsidRPr="00D46FB0" w:rsidRDefault="003437BF" w:rsidP="00AA5974">
            <w:pPr>
              <w:rPr>
                <w:rFonts w:ascii="Optima" w:hAnsi="Optima"/>
                <w:b/>
                <w:bCs/>
              </w:rPr>
            </w:pPr>
            <w:r>
              <w:rPr>
                <w:rFonts w:ascii="Optima" w:hAnsi="Optima"/>
                <w:b/>
                <w:bCs/>
              </w:rPr>
              <w:t xml:space="preserve">Gli </w:t>
            </w:r>
            <w:r w:rsidRPr="00D46FB0">
              <w:rPr>
                <w:rFonts w:ascii="Optima" w:hAnsi="Optima"/>
                <w:b/>
                <w:bCs/>
              </w:rPr>
              <w:t xml:space="preserve">addetti UPP </w:t>
            </w:r>
            <w:r>
              <w:rPr>
                <w:rFonts w:ascii="Optima" w:hAnsi="Optima"/>
                <w:b/>
                <w:bCs/>
              </w:rPr>
              <w:t xml:space="preserve">svolgono </w:t>
            </w:r>
            <w:r w:rsidRPr="00D46FB0">
              <w:rPr>
                <w:rFonts w:ascii="Optima" w:hAnsi="Optima"/>
                <w:b/>
                <w:bCs/>
              </w:rPr>
              <w:t>attività di supporto all’attuazione di progetti di innovazione organizzativa</w:t>
            </w:r>
            <w:r>
              <w:rPr>
                <w:rFonts w:ascii="Optima" w:hAnsi="Optima"/>
                <w:b/>
                <w:bCs/>
              </w:rPr>
              <w:t>? (</w:t>
            </w:r>
            <w:proofErr w:type="spellStart"/>
            <w:r>
              <w:rPr>
                <w:rFonts w:ascii="Optima" w:hAnsi="Optima"/>
                <w:b/>
                <w:bCs/>
              </w:rPr>
              <w:t>cfr</w:t>
            </w:r>
            <w:proofErr w:type="spellEnd"/>
            <w:r>
              <w:rPr>
                <w:rFonts w:ascii="Optima" w:hAnsi="Optima"/>
                <w:b/>
                <w:bCs/>
              </w:rPr>
              <w:t xml:space="preserve"> </w:t>
            </w:r>
            <w:proofErr w:type="spellStart"/>
            <w:r>
              <w:rPr>
                <w:rFonts w:ascii="Optima" w:hAnsi="Optima"/>
                <w:b/>
                <w:bCs/>
              </w:rPr>
              <w:t>D.Lgs</w:t>
            </w:r>
            <w:proofErr w:type="spellEnd"/>
            <w:r>
              <w:rPr>
                <w:rFonts w:ascii="Optima" w:hAnsi="Optima"/>
                <w:b/>
                <w:bCs/>
              </w:rPr>
              <w:t xml:space="preserve"> 151/22)</w:t>
            </w:r>
          </w:p>
        </w:tc>
        <w:tc>
          <w:tcPr>
            <w:tcW w:w="7470" w:type="dxa"/>
          </w:tcPr>
          <w:p w14:paraId="21A26C7D" w14:textId="731ABB52" w:rsidR="00AA5974" w:rsidRPr="00D46FB0" w:rsidRDefault="00AE4701">
            <w:pPr>
              <w:rPr>
                <w:rFonts w:ascii="Optima" w:hAnsi="Optima"/>
              </w:rPr>
            </w:pPr>
            <w:r>
              <w:rPr>
                <w:rFonts w:ascii="Optima" w:hAnsi="Optima"/>
              </w:rPr>
              <w:t>Non sono avviati progetti di innovazione.</w:t>
            </w:r>
          </w:p>
        </w:tc>
      </w:tr>
      <w:tr w:rsidR="00AA5974" w:rsidRPr="00D46FB0" w14:paraId="240D3052" w14:textId="77777777" w:rsidTr="003437BF">
        <w:trPr>
          <w:trHeight w:val="850"/>
        </w:trPr>
        <w:tc>
          <w:tcPr>
            <w:tcW w:w="461" w:type="dxa"/>
            <w:shd w:val="clear" w:color="auto" w:fill="F2F2F2" w:themeFill="background1" w:themeFillShade="F2"/>
            <w:vAlign w:val="center"/>
          </w:tcPr>
          <w:p w14:paraId="68C879F5" w14:textId="6A3A4681" w:rsidR="00AA5974" w:rsidRPr="00D46FB0" w:rsidRDefault="00AA5974" w:rsidP="00AA5974">
            <w:pPr>
              <w:rPr>
                <w:rFonts w:ascii="Optima" w:hAnsi="Optima"/>
                <w:b/>
                <w:bCs/>
              </w:rPr>
            </w:pPr>
            <w:r w:rsidRPr="00D46FB0">
              <w:rPr>
                <w:rFonts w:ascii="Optima" w:hAnsi="Optima"/>
                <w:b/>
                <w:bCs/>
              </w:rPr>
              <w:t>12</w:t>
            </w:r>
          </w:p>
        </w:tc>
        <w:tc>
          <w:tcPr>
            <w:tcW w:w="4481" w:type="dxa"/>
            <w:shd w:val="clear" w:color="auto" w:fill="F2F2F2" w:themeFill="background1" w:themeFillShade="F2"/>
            <w:vAlign w:val="center"/>
          </w:tcPr>
          <w:p w14:paraId="236A1D18" w14:textId="426CF38F" w:rsidR="00AA5974" w:rsidRPr="00D46FB0" w:rsidRDefault="00AA5974" w:rsidP="00AA5974">
            <w:pPr>
              <w:rPr>
                <w:rFonts w:ascii="Optima" w:hAnsi="Optima"/>
                <w:b/>
                <w:bCs/>
              </w:rPr>
            </w:pPr>
            <w:r w:rsidRPr="00D46FB0">
              <w:rPr>
                <w:rFonts w:ascii="Optima" w:hAnsi="Optima"/>
                <w:b/>
                <w:bCs/>
              </w:rPr>
              <w:t>Esiste un codice etico per gli addetti all’UPP?</w:t>
            </w:r>
          </w:p>
        </w:tc>
        <w:tc>
          <w:tcPr>
            <w:tcW w:w="7470" w:type="dxa"/>
          </w:tcPr>
          <w:p w14:paraId="38EAD57F" w14:textId="32F7C359" w:rsidR="00AA5974" w:rsidRPr="00D46FB0" w:rsidRDefault="00AE4701">
            <w:pPr>
              <w:rPr>
                <w:rFonts w:ascii="Optima" w:hAnsi="Optima"/>
              </w:rPr>
            </w:pPr>
            <w:r>
              <w:rPr>
                <w:rFonts w:ascii="Optima" w:hAnsi="Optima"/>
              </w:rPr>
              <w:t>Non risulta agli addetti agli UPP l’esistenza di un codice etico.</w:t>
            </w:r>
            <w:r w:rsidR="0096054B">
              <w:rPr>
                <w:rFonts w:ascii="Optima" w:hAnsi="Optima"/>
              </w:rPr>
              <w:t xml:space="preserve"> </w:t>
            </w:r>
            <w:proofErr w:type="gramStart"/>
            <w:r w:rsidR="0096054B">
              <w:rPr>
                <w:rFonts w:ascii="Optima" w:hAnsi="Optima"/>
              </w:rPr>
              <w:t>E’</w:t>
            </w:r>
            <w:proofErr w:type="gramEnd"/>
            <w:r w:rsidR="0096054B">
              <w:rPr>
                <w:rFonts w:ascii="Optima" w:hAnsi="Optima"/>
              </w:rPr>
              <w:t xml:space="preserve"> mancata un’attività formativa inerente all’esercizio della funzione amministrativa, quindi anche ai doveri ed ai diritti spettanti ad un dipendente della p.a.</w:t>
            </w:r>
          </w:p>
        </w:tc>
      </w:tr>
      <w:tr w:rsidR="003437BF" w:rsidRPr="00D46FB0" w14:paraId="345D7AF6" w14:textId="77777777" w:rsidTr="003437BF">
        <w:trPr>
          <w:trHeight w:val="850"/>
        </w:trPr>
        <w:tc>
          <w:tcPr>
            <w:tcW w:w="461" w:type="dxa"/>
            <w:shd w:val="clear" w:color="auto" w:fill="F2F2F2" w:themeFill="background1" w:themeFillShade="F2"/>
            <w:vAlign w:val="center"/>
          </w:tcPr>
          <w:p w14:paraId="487701D3" w14:textId="557CC5D8" w:rsidR="003437BF" w:rsidRPr="00D46FB0" w:rsidRDefault="003437BF" w:rsidP="003437BF">
            <w:pPr>
              <w:rPr>
                <w:rFonts w:ascii="Optima" w:hAnsi="Optima"/>
                <w:b/>
                <w:bCs/>
              </w:rPr>
            </w:pPr>
            <w:r w:rsidRPr="00D46FB0">
              <w:rPr>
                <w:rFonts w:ascii="Optima" w:hAnsi="Optima"/>
                <w:b/>
                <w:bCs/>
              </w:rPr>
              <w:lastRenderedPageBreak/>
              <w:t>13</w:t>
            </w:r>
          </w:p>
        </w:tc>
        <w:tc>
          <w:tcPr>
            <w:tcW w:w="4481" w:type="dxa"/>
            <w:shd w:val="clear" w:color="auto" w:fill="F2F2F2" w:themeFill="background1" w:themeFillShade="F2"/>
            <w:vAlign w:val="center"/>
          </w:tcPr>
          <w:p w14:paraId="188DD2A6" w14:textId="42F7338D" w:rsidR="003437BF" w:rsidRDefault="003437BF" w:rsidP="003437BF">
            <w:pPr>
              <w:rPr>
                <w:rFonts w:ascii="Optima" w:hAnsi="Optima"/>
                <w:b/>
                <w:bCs/>
              </w:rPr>
            </w:pPr>
            <w:r>
              <w:rPr>
                <w:rFonts w:ascii="Optima" w:hAnsi="Optima"/>
                <w:b/>
                <w:bCs/>
              </w:rPr>
              <w:t>Come viene programmata l’attività degli operatori UPP?</w:t>
            </w:r>
          </w:p>
        </w:tc>
        <w:tc>
          <w:tcPr>
            <w:tcW w:w="7470" w:type="dxa"/>
          </w:tcPr>
          <w:p w14:paraId="13D6D95D" w14:textId="6E67C267" w:rsidR="003437BF" w:rsidRPr="00D46FB0" w:rsidRDefault="0096054B" w:rsidP="003437BF">
            <w:pPr>
              <w:rPr>
                <w:rFonts w:ascii="Optima" w:hAnsi="Optima"/>
              </w:rPr>
            </w:pPr>
            <w:r>
              <w:rPr>
                <w:rFonts w:ascii="Optima" w:hAnsi="Optima"/>
              </w:rPr>
              <w:t>L’attività degli operatori è programmata dal Presidente della Sezione, nelle linee generali, e poi i singoli magistrati assegnano i fascicoli in base alle loro esigenze e necessità. Viene data priorità ai fascicoli più anziani nel ruolo. Ma i fascicoli più datati vengono assegnati ai giudizi ausiliari.</w:t>
            </w:r>
          </w:p>
        </w:tc>
      </w:tr>
      <w:tr w:rsidR="003437BF" w:rsidRPr="00D46FB0" w14:paraId="26A0563F" w14:textId="77777777" w:rsidTr="003437BF">
        <w:trPr>
          <w:trHeight w:val="850"/>
        </w:trPr>
        <w:tc>
          <w:tcPr>
            <w:tcW w:w="461" w:type="dxa"/>
            <w:shd w:val="clear" w:color="auto" w:fill="F2F2F2" w:themeFill="background1" w:themeFillShade="F2"/>
            <w:vAlign w:val="center"/>
          </w:tcPr>
          <w:p w14:paraId="66F6CDDE" w14:textId="2EBEC3EA" w:rsidR="003437BF" w:rsidRPr="00D46FB0" w:rsidRDefault="003437BF" w:rsidP="003437BF">
            <w:pPr>
              <w:rPr>
                <w:rFonts w:ascii="Optima" w:hAnsi="Optima"/>
                <w:b/>
                <w:bCs/>
              </w:rPr>
            </w:pPr>
            <w:r w:rsidRPr="00D46FB0">
              <w:rPr>
                <w:rFonts w:ascii="Optima" w:hAnsi="Optima"/>
                <w:b/>
                <w:bCs/>
              </w:rPr>
              <w:t>14</w:t>
            </w:r>
          </w:p>
        </w:tc>
        <w:tc>
          <w:tcPr>
            <w:tcW w:w="4481" w:type="dxa"/>
            <w:shd w:val="clear" w:color="auto" w:fill="F2F2F2" w:themeFill="background1" w:themeFillShade="F2"/>
            <w:vAlign w:val="center"/>
          </w:tcPr>
          <w:p w14:paraId="3A001CA9" w14:textId="5FB4182D" w:rsidR="003437BF" w:rsidRPr="00D46FB0" w:rsidRDefault="003437BF" w:rsidP="003437BF">
            <w:pPr>
              <w:rPr>
                <w:rFonts w:ascii="Optima" w:hAnsi="Optima"/>
                <w:b/>
                <w:bCs/>
              </w:rPr>
            </w:pPr>
            <w:r>
              <w:rPr>
                <w:rFonts w:ascii="Optima" w:hAnsi="Optima"/>
                <w:b/>
                <w:bCs/>
              </w:rPr>
              <w:t xml:space="preserve">Come viene monitorata l’attività svolta dagli addetti UPP? </w:t>
            </w:r>
          </w:p>
        </w:tc>
        <w:tc>
          <w:tcPr>
            <w:tcW w:w="7470" w:type="dxa"/>
          </w:tcPr>
          <w:p w14:paraId="3158617A" w14:textId="27423E14" w:rsidR="003437BF" w:rsidRPr="00D46FB0" w:rsidRDefault="009B1319" w:rsidP="003437BF">
            <w:pPr>
              <w:rPr>
                <w:rFonts w:ascii="Optima" w:hAnsi="Optima"/>
              </w:rPr>
            </w:pPr>
            <w:r>
              <w:rPr>
                <w:rFonts w:ascii="Optima" w:hAnsi="Optima"/>
              </w:rPr>
              <w:t xml:space="preserve">Non vi è un’attività di monitoraggio. Ma gli addetti all’UPP in </w:t>
            </w:r>
            <w:proofErr w:type="spellStart"/>
            <w:r>
              <w:rPr>
                <w:rFonts w:ascii="Optima" w:hAnsi="Optima"/>
              </w:rPr>
              <w:t>s.w</w:t>
            </w:r>
            <w:proofErr w:type="spellEnd"/>
            <w:r>
              <w:rPr>
                <w:rFonts w:ascii="Optima" w:hAnsi="Optima"/>
              </w:rPr>
              <w:t xml:space="preserve">. </w:t>
            </w:r>
            <w:r w:rsidR="00EF66D3">
              <w:rPr>
                <w:rFonts w:ascii="Optima" w:hAnsi="Optima"/>
              </w:rPr>
              <w:t xml:space="preserve">redigono mensilmente una relazione, meglio un </w:t>
            </w:r>
            <w:proofErr w:type="gramStart"/>
            <w:r w:rsidR="00EF66D3">
              <w:rPr>
                <w:rFonts w:ascii="Optima" w:hAnsi="Optima"/>
              </w:rPr>
              <w:t>report,  sulle</w:t>
            </w:r>
            <w:proofErr w:type="gramEnd"/>
            <w:r w:rsidR="00EF66D3">
              <w:rPr>
                <w:rFonts w:ascii="Optima" w:hAnsi="Optima"/>
              </w:rPr>
              <w:t xml:space="preserve"> attività svolte, ma limitatamente al monitoraggio relativo allo </w:t>
            </w:r>
            <w:proofErr w:type="spellStart"/>
            <w:r w:rsidR="00EF66D3">
              <w:rPr>
                <w:rFonts w:ascii="Optima" w:hAnsi="Optima"/>
              </w:rPr>
              <w:t>s.w</w:t>
            </w:r>
            <w:proofErr w:type="spellEnd"/>
            <w:r w:rsidR="00EF66D3">
              <w:rPr>
                <w:rFonts w:ascii="Optima" w:hAnsi="Optima"/>
              </w:rPr>
              <w:t xml:space="preserve">. Non vi è un monitoraggio dei fascicoli assegnati e di quelli definiti. </w:t>
            </w:r>
          </w:p>
        </w:tc>
      </w:tr>
      <w:tr w:rsidR="003437BF" w:rsidRPr="00D46FB0" w14:paraId="631F7306" w14:textId="77777777" w:rsidTr="003437BF">
        <w:trPr>
          <w:trHeight w:val="850"/>
        </w:trPr>
        <w:tc>
          <w:tcPr>
            <w:tcW w:w="461" w:type="dxa"/>
            <w:shd w:val="clear" w:color="auto" w:fill="F2F2F2" w:themeFill="background1" w:themeFillShade="F2"/>
            <w:vAlign w:val="center"/>
          </w:tcPr>
          <w:p w14:paraId="591D26E7" w14:textId="1D6326C7" w:rsidR="003437BF" w:rsidRPr="00D46FB0" w:rsidRDefault="003437BF" w:rsidP="003437BF">
            <w:pPr>
              <w:rPr>
                <w:rFonts w:ascii="Optima" w:hAnsi="Optima"/>
                <w:b/>
                <w:bCs/>
              </w:rPr>
            </w:pPr>
            <w:r>
              <w:rPr>
                <w:rFonts w:ascii="Optima" w:hAnsi="Optima"/>
                <w:b/>
                <w:bCs/>
              </w:rPr>
              <w:t>15</w:t>
            </w:r>
          </w:p>
        </w:tc>
        <w:tc>
          <w:tcPr>
            <w:tcW w:w="4481" w:type="dxa"/>
            <w:shd w:val="clear" w:color="auto" w:fill="F2F2F2" w:themeFill="background1" w:themeFillShade="F2"/>
            <w:vAlign w:val="center"/>
          </w:tcPr>
          <w:p w14:paraId="275F1818" w14:textId="74EE5E89" w:rsidR="003437BF" w:rsidRPr="00D46FB0" w:rsidRDefault="003437BF" w:rsidP="003437BF">
            <w:pPr>
              <w:rPr>
                <w:rFonts w:ascii="Optima" w:hAnsi="Optima"/>
                <w:b/>
                <w:bCs/>
              </w:rPr>
            </w:pPr>
            <w:r>
              <w:rPr>
                <w:rFonts w:ascii="Optima" w:hAnsi="Optima"/>
                <w:b/>
                <w:bCs/>
              </w:rPr>
              <w:t xml:space="preserve">Viene valutato l’impatto delle attività svolte dall’UPP rispetto alla diminuzione dell’arretrato e al </w:t>
            </w:r>
            <w:proofErr w:type="spellStart"/>
            <w:r>
              <w:rPr>
                <w:rFonts w:ascii="Optima" w:hAnsi="Optima"/>
                <w:b/>
                <w:bCs/>
              </w:rPr>
              <w:t>disposition</w:t>
            </w:r>
            <w:proofErr w:type="spellEnd"/>
            <w:r>
              <w:rPr>
                <w:rFonts w:ascii="Optima" w:hAnsi="Optima"/>
                <w:b/>
                <w:bCs/>
              </w:rPr>
              <w:t xml:space="preserve"> time? Se sì, come?</w:t>
            </w:r>
          </w:p>
        </w:tc>
        <w:tc>
          <w:tcPr>
            <w:tcW w:w="7470" w:type="dxa"/>
          </w:tcPr>
          <w:p w14:paraId="062C0DF0" w14:textId="10DB20CA" w:rsidR="003437BF" w:rsidRPr="00D46FB0" w:rsidRDefault="00EF66D3" w:rsidP="003437BF">
            <w:pPr>
              <w:rPr>
                <w:rFonts w:ascii="Optima" w:hAnsi="Optima"/>
              </w:rPr>
            </w:pPr>
            <w:r>
              <w:rPr>
                <w:rFonts w:ascii="Optima" w:hAnsi="Optima"/>
              </w:rPr>
              <w:t xml:space="preserve">Non risulta. </w:t>
            </w:r>
          </w:p>
        </w:tc>
      </w:tr>
    </w:tbl>
    <w:p w14:paraId="74823DE3" w14:textId="149BD466" w:rsidR="009E0D1E" w:rsidRDefault="009E0D1E">
      <w:pPr>
        <w:rPr>
          <w:rFonts w:ascii="Optima" w:hAnsi="Optima"/>
          <w:b/>
          <w:bCs/>
          <w:sz w:val="28"/>
          <w:szCs w:val="28"/>
        </w:rPr>
      </w:pPr>
    </w:p>
    <w:p w14:paraId="393009E6" w14:textId="77777777" w:rsidR="001322AD" w:rsidRPr="00D46FB0" w:rsidRDefault="001322AD">
      <w:pPr>
        <w:rPr>
          <w:rFonts w:ascii="Optima" w:hAnsi="Optima"/>
          <w:b/>
          <w:bCs/>
          <w:sz w:val="28"/>
          <w:szCs w:val="28"/>
        </w:rPr>
      </w:pPr>
    </w:p>
    <w:p w14:paraId="2F6EC8B2" w14:textId="7FD80763" w:rsidR="00640099" w:rsidRPr="00D46FB0" w:rsidRDefault="00640099" w:rsidP="003437BF">
      <w:pPr>
        <w:pBdr>
          <w:bottom w:val="single" w:sz="4" w:space="1" w:color="auto"/>
        </w:pBdr>
        <w:rPr>
          <w:rFonts w:ascii="Optima" w:hAnsi="Optima"/>
          <w:b/>
          <w:bCs/>
          <w:sz w:val="28"/>
          <w:szCs w:val="28"/>
        </w:rPr>
      </w:pPr>
      <w:r w:rsidRPr="00D46FB0">
        <w:rPr>
          <w:rFonts w:ascii="Optima" w:hAnsi="Optima"/>
          <w:b/>
          <w:bCs/>
          <w:sz w:val="28"/>
          <w:szCs w:val="28"/>
        </w:rPr>
        <w:t xml:space="preserve">2) DETTAGLIO ATTIVITA’ </w:t>
      </w:r>
      <w:r w:rsidR="003437BF">
        <w:rPr>
          <w:rFonts w:ascii="Optima" w:hAnsi="Optima"/>
          <w:b/>
          <w:bCs/>
          <w:sz w:val="28"/>
          <w:szCs w:val="28"/>
        </w:rPr>
        <w:t>/ PROCESSI - criticità</w:t>
      </w:r>
    </w:p>
    <w:p w14:paraId="14C6AAC4" w14:textId="77777777" w:rsidR="00640099" w:rsidRPr="00D46FB0" w:rsidRDefault="00640099">
      <w:pPr>
        <w:rPr>
          <w:rFonts w:ascii="Optima" w:hAnsi="Optima"/>
          <w:b/>
          <w:bCs/>
          <w:sz w:val="28"/>
          <w:szCs w:val="28"/>
        </w:rPr>
      </w:pPr>
    </w:p>
    <w:tbl>
      <w:tblPr>
        <w:tblStyle w:val="Grigliatabella"/>
        <w:tblW w:w="12655" w:type="dxa"/>
        <w:tblLayout w:type="fixed"/>
        <w:tblLook w:val="04A0" w:firstRow="1" w:lastRow="0" w:firstColumn="1" w:lastColumn="0" w:noHBand="0" w:noVBand="1"/>
      </w:tblPr>
      <w:tblGrid>
        <w:gridCol w:w="666"/>
        <w:gridCol w:w="4241"/>
        <w:gridCol w:w="1322"/>
        <w:gridCol w:w="6426"/>
      </w:tblGrid>
      <w:tr w:rsidR="003437BF" w:rsidRPr="00D46FB0" w14:paraId="721B7047" w14:textId="375063C6" w:rsidTr="003437BF">
        <w:trPr>
          <w:trHeight w:val="1024"/>
        </w:trPr>
        <w:tc>
          <w:tcPr>
            <w:tcW w:w="666" w:type="dxa"/>
            <w:shd w:val="clear" w:color="auto" w:fill="C00000"/>
            <w:noWrap/>
            <w:vAlign w:val="center"/>
          </w:tcPr>
          <w:p w14:paraId="417FC502" w14:textId="77777777" w:rsidR="003437BF" w:rsidRPr="00D46FB0" w:rsidRDefault="003437BF" w:rsidP="00AA5974">
            <w:pPr>
              <w:jc w:val="center"/>
              <w:rPr>
                <w:rFonts w:ascii="Optima" w:hAnsi="Optima"/>
                <w:b/>
                <w:bCs/>
                <w:i/>
                <w:iCs/>
              </w:rPr>
            </w:pPr>
          </w:p>
        </w:tc>
        <w:tc>
          <w:tcPr>
            <w:tcW w:w="4241" w:type="dxa"/>
            <w:shd w:val="clear" w:color="auto" w:fill="C00000"/>
            <w:vAlign w:val="center"/>
          </w:tcPr>
          <w:p w14:paraId="5DB5AE46" w14:textId="45FFAF28" w:rsidR="003437BF" w:rsidRPr="00D46FB0" w:rsidRDefault="003437BF" w:rsidP="00AA5974">
            <w:pPr>
              <w:jc w:val="center"/>
              <w:rPr>
                <w:rFonts w:ascii="Optima" w:hAnsi="Optima"/>
                <w:b/>
                <w:bCs/>
                <w:sz w:val="28"/>
                <w:szCs w:val="28"/>
              </w:rPr>
            </w:pPr>
            <w:r w:rsidRPr="00D46FB0">
              <w:rPr>
                <w:rFonts w:ascii="Optima" w:hAnsi="Optima"/>
                <w:b/>
                <w:bCs/>
                <w:sz w:val="28"/>
                <w:szCs w:val="28"/>
              </w:rPr>
              <w:t>Attività</w:t>
            </w:r>
          </w:p>
        </w:tc>
        <w:tc>
          <w:tcPr>
            <w:tcW w:w="1322" w:type="dxa"/>
            <w:shd w:val="clear" w:color="auto" w:fill="C00000"/>
            <w:vAlign w:val="center"/>
          </w:tcPr>
          <w:p w14:paraId="7672ADE8" w14:textId="5632162D" w:rsidR="003437BF" w:rsidRPr="00514BAF" w:rsidRDefault="00514BAF" w:rsidP="00AA5974">
            <w:pPr>
              <w:jc w:val="center"/>
              <w:rPr>
                <w:rFonts w:ascii="Optima" w:hAnsi="Optima"/>
                <w:i/>
                <w:iCs/>
              </w:rPr>
            </w:pPr>
            <w:r w:rsidRPr="00514BAF">
              <w:rPr>
                <w:rFonts w:ascii="Optima" w:hAnsi="Optima"/>
                <w:i/>
                <w:iCs/>
              </w:rPr>
              <w:t>Sì/No e % sul totale</w:t>
            </w:r>
            <w:r>
              <w:rPr>
                <w:rStyle w:val="Rimandonotaapidipagina"/>
                <w:rFonts w:ascii="Optima" w:hAnsi="Optima"/>
                <w:i/>
                <w:iCs/>
              </w:rPr>
              <w:footnoteReference w:id="2"/>
            </w:r>
          </w:p>
        </w:tc>
        <w:tc>
          <w:tcPr>
            <w:tcW w:w="6426" w:type="dxa"/>
            <w:shd w:val="clear" w:color="auto" w:fill="C00000"/>
            <w:vAlign w:val="center"/>
          </w:tcPr>
          <w:p w14:paraId="22107222" w14:textId="4D1BBA3B" w:rsidR="003437BF" w:rsidRPr="00D46FB0" w:rsidRDefault="003437BF" w:rsidP="00640099">
            <w:pPr>
              <w:jc w:val="center"/>
              <w:rPr>
                <w:rFonts w:ascii="Optima" w:hAnsi="Optima"/>
                <w:b/>
                <w:bCs/>
                <w:sz w:val="28"/>
                <w:szCs w:val="28"/>
              </w:rPr>
            </w:pPr>
            <w:r w:rsidRPr="00D46FB0">
              <w:rPr>
                <w:rFonts w:ascii="Optima" w:hAnsi="Optima"/>
                <w:b/>
                <w:bCs/>
                <w:sz w:val="28"/>
                <w:szCs w:val="28"/>
              </w:rPr>
              <w:t xml:space="preserve">Criticità </w:t>
            </w:r>
            <w:r>
              <w:rPr>
                <w:rFonts w:ascii="Optima" w:hAnsi="Optima"/>
                <w:b/>
                <w:bCs/>
                <w:sz w:val="28"/>
                <w:szCs w:val="28"/>
              </w:rPr>
              <w:t>task</w:t>
            </w:r>
          </w:p>
        </w:tc>
      </w:tr>
      <w:tr w:rsidR="003437BF" w:rsidRPr="00D46FB0" w14:paraId="520BFA9F" w14:textId="6BF7359A" w:rsidTr="003437BF">
        <w:trPr>
          <w:trHeight w:val="971"/>
        </w:trPr>
        <w:tc>
          <w:tcPr>
            <w:tcW w:w="666" w:type="dxa"/>
            <w:shd w:val="clear" w:color="auto" w:fill="F2F2F2" w:themeFill="background1" w:themeFillShade="F2"/>
            <w:noWrap/>
            <w:vAlign w:val="center"/>
            <w:hideMark/>
          </w:tcPr>
          <w:p w14:paraId="67B6B695" w14:textId="77777777" w:rsidR="003437BF" w:rsidRPr="00D46FB0" w:rsidRDefault="003437BF" w:rsidP="00AA5974">
            <w:pPr>
              <w:rPr>
                <w:rFonts w:ascii="Optima" w:hAnsi="Optima"/>
                <w:b/>
                <w:bCs/>
                <w:i/>
                <w:iCs/>
              </w:rPr>
            </w:pPr>
            <w:r w:rsidRPr="00D46FB0">
              <w:rPr>
                <w:rFonts w:ascii="Optima" w:hAnsi="Optima"/>
                <w:b/>
                <w:bCs/>
                <w:i/>
                <w:iCs/>
              </w:rPr>
              <w:t>1</w:t>
            </w:r>
          </w:p>
        </w:tc>
        <w:tc>
          <w:tcPr>
            <w:tcW w:w="4241" w:type="dxa"/>
            <w:shd w:val="clear" w:color="auto" w:fill="F2F2F2" w:themeFill="background1" w:themeFillShade="F2"/>
            <w:vAlign w:val="center"/>
            <w:hideMark/>
          </w:tcPr>
          <w:p w14:paraId="67877121" w14:textId="77777777" w:rsidR="003437BF" w:rsidRPr="00D46FB0" w:rsidRDefault="003437BF" w:rsidP="00AA5974">
            <w:pPr>
              <w:rPr>
                <w:rFonts w:ascii="Optima" w:hAnsi="Optima"/>
                <w:b/>
                <w:bCs/>
              </w:rPr>
            </w:pPr>
            <w:r w:rsidRPr="00D46FB0">
              <w:rPr>
                <w:rFonts w:ascii="Optima" w:hAnsi="Optima"/>
                <w:b/>
                <w:bCs/>
              </w:rPr>
              <w:t>Supporto al giudice nel compimento di attività di “spoglio” o di organizzazione preliminare della controversia</w:t>
            </w:r>
          </w:p>
        </w:tc>
        <w:tc>
          <w:tcPr>
            <w:tcW w:w="1322" w:type="dxa"/>
          </w:tcPr>
          <w:p w14:paraId="4C5AB224" w14:textId="4680D2A5" w:rsidR="003437BF" w:rsidRPr="00D46FB0" w:rsidRDefault="00EF66D3">
            <w:pPr>
              <w:rPr>
                <w:rFonts w:ascii="Optima" w:hAnsi="Optima"/>
                <w:b/>
                <w:bCs/>
                <w:sz w:val="28"/>
                <w:szCs w:val="28"/>
              </w:rPr>
            </w:pPr>
            <w:r>
              <w:rPr>
                <w:rFonts w:ascii="Optima" w:hAnsi="Optima"/>
                <w:b/>
                <w:bCs/>
                <w:sz w:val="28"/>
                <w:szCs w:val="28"/>
              </w:rPr>
              <w:t>Sì, 70%</w:t>
            </w:r>
          </w:p>
        </w:tc>
        <w:tc>
          <w:tcPr>
            <w:tcW w:w="6426" w:type="dxa"/>
          </w:tcPr>
          <w:p w14:paraId="05D03814" w14:textId="1173A7B3" w:rsidR="003437BF" w:rsidRPr="00D46FB0" w:rsidRDefault="00EF66D3">
            <w:pPr>
              <w:rPr>
                <w:rFonts w:ascii="Optima" w:hAnsi="Optima"/>
                <w:b/>
                <w:bCs/>
                <w:sz w:val="28"/>
                <w:szCs w:val="28"/>
              </w:rPr>
            </w:pPr>
            <w:r>
              <w:rPr>
                <w:rFonts w:ascii="Optima" w:hAnsi="Optima"/>
                <w:b/>
                <w:bCs/>
                <w:sz w:val="28"/>
                <w:szCs w:val="28"/>
              </w:rPr>
              <w:t xml:space="preserve">Nessuna, anche perché in questi mesi hanno messo appunto un’organizzazione interna utile ad agevolare queste attività. La mancanza di </w:t>
            </w:r>
            <w:r>
              <w:rPr>
                <w:rFonts w:ascii="Optima" w:hAnsi="Optima"/>
                <w:b/>
                <w:bCs/>
                <w:sz w:val="28"/>
                <w:szCs w:val="28"/>
              </w:rPr>
              <w:lastRenderedPageBreak/>
              <w:t xml:space="preserve">personale di cancelleria è sicuramente una criticità </w:t>
            </w:r>
          </w:p>
        </w:tc>
      </w:tr>
      <w:tr w:rsidR="003437BF" w:rsidRPr="00D46FB0" w14:paraId="27FB6331" w14:textId="200416BB" w:rsidTr="003437BF">
        <w:trPr>
          <w:trHeight w:val="971"/>
        </w:trPr>
        <w:tc>
          <w:tcPr>
            <w:tcW w:w="666" w:type="dxa"/>
            <w:shd w:val="clear" w:color="auto" w:fill="F2F2F2" w:themeFill="background1" w:themeFillShade="F2"/>
            <w:noWrap/>
            <w:vAlign w:val="center"/>
            <w:hideMark/>
          </w:tcPr>
          <w:p w14:paraId="309A745D" w14:textId="77777777" w:rsidR="003437BF" w:rsidRPr="00D46FB0" w:rsidRDefault="003437BF" w:rsidP="00AA5974">
            <w:pPr>
              <w:rPr>
                <w:rFonts w:ascii="Optima" w:hAnsi="Optima"/>
                <w:b/>
                <w:bCs/>
                <w:i/>
                <w:iCs/>
              </w:rPr>
            </w:pPr>
            <w:r w:rsidRPr="00D46FB0">
              <w:rPr>
                <w:rFonts w:ascii="Optima" w:hAnsi="Optima"/>
                <w:b/>
                <w:bCs/>
                <w:i/>
                <w:iCs/>
              </w:rPr>
              <w:lastRenderedPageBreak/>
              <w:t>2</w:t>
            </w:r>
          </w:p>
        </w:tc>
        <w:tc>
          <w:tcPr>
            <w:tcW w:w="4241" w:type="dxa"/>
            <w:shd w:val="clear" w:color="auto" w:fill="F2F2F2" w:themeFill="background1" w:themeFillShade="F2"/>
            <w:vAlign w:val="center"/>
            <w:hideMark/>
          </w:tcPr>
          <w:p w14:paraId="306EDC04" w14:textId="77777777" w:rsidR="003437BF" w:rsidRPr="00D46FB0" w:rsidRDefault="003437BF" w:rsidP="00AA5974">
            <w:pPr>
              <w:rPr>
                <w:rFonts w:ascii="Optima" w:hAnsi="Optima"/>
                <w:b/>
                <w:bCs/>
              </w:rPr>
            </w:pPr>
            <w:r w:rsidRPr="00D46FB0">
              <w:rPr>
                <w:rFonts w:ascii="Optima" w:hAnsi="Optima"/>
                <w:b/>
                <w:bCs/>
              </w:rPr>
              <w:t>Supporto al giudice in ricerche giurisprudenziali</w:t>
            </w:r>
          </w:p>
        </w:tc>
        <w:tc>
          <w:tcPr>
            <w:tcW w:w="1322" w:type="dxa"/>
          </w:tcPr>
          <w:p w14:paraId="5B98FD12" w14:textId="15684CFF" w:rsidR="003437BF" w:rsidRPr="00D46FB0" w:rsidRDefault="00EF66D3">
            <w:pPr>
              <w:rPr>
                <w:rFonts w:ascii="Optima" w:hAnsi="Optima"/>
                <w:b/>
                <w:bCs/>
                <w:sz w:val="28"/>
                <w:szCs w:val="28"/>
              </w:rPr>
            </w:pPr>
            <w:r>
              <w:rPr>
                <w:rFonts w:ascii="Optima" w:hAnsi="Optima"/>
                <w:b/>
                <w:bCs/>
                <w:sz w:val="28"/>
                <w:szCs w:val="28"/>
              </w:rPr>
              <w:t>Sì, 100%</w:t>
            </w:r>
          </w:p>
        </w:tc>
        <w:tc>
          <w:tcPr>
            <w:tcW w:w="6426" w:type="dxa"/>
          </w:tcPr>
          <w:p w14:paraId="57E8D801" w14:textId="25CEB3A7" w:rsidR="003437BF" w:rsidRPr="00D46FB0" w:rsidRDefault="00EF66D3">
            <w:pPr>
              <w:rPr>
                <w:rFonts w:ascii="Optima" w:hAnsi="Optima"/>
                <w:b/>
                <w:bCs/>
                <w:sz w:val="28"/>
                <w:szCs w:val="28"/>
              </w:rPr>
            </w:pPr>
            <w:r>
              <w:rPr>
                <w:rFonts w:ascii="Optima" w:hAnsi="Optima"/>
                <w:b/>
                <w:bCs/>
                <w:sz w:val="28"/>
                <w:szCs w:val="28"/>
              </w:rPr>
              <w:t>Nessuna.</w:t>
            </w:r>
          </w:p>
        </w:tc>
      </w:tr>
      <w:tr w:rsidR="003437BF" w:rsidRPr="00D46FB0" w14:paraId="3AD9FAAF" w14:textId="1AB37090" w:rsidTr="003437BF">
        <w:trPr>
          <w:trHeight w:val="971"/>
        </w:trPr>
        <w:tc>
          <w:tcPr>
            <w:tcW w:w="666" w:type="dxa"/>
            <w:shd w:val="clear" w:color="auto" w:fill="F2F2F2" w:themeFill="background1" w:themeFillShade="F2"/>
            <w:noWrap/>
            <w:vAlign w:val="center"/>
            <w:hideMark/>
          </w:tcPr>
          <w:p w14:paraId="72190B31" w14:textId="77777777" w:rsidR="003437BF" w:rsidRPr="00D46FB0" w:rsidRDefault="003437BF" w:rsidP="00AA5974">
            <w:pPr>
              <w:rPr>
                <w:rFonts w:ascii="Optima" w:hAnsi="Optima"/>
                <w:b/>
                <w:bCs/>
                <w:i/>
                <w:iCs/>
              </w:rPr>
            </w:pPr>
            <w:r w:rsidRPr="00D46FB0">
              <w:rPr>
                <w:rFonts w:ascii="Optima" w:hAnsi="Optima"/>
                <w:b/>
                <w:bCs/>
                <w:i/>
                <w:iCs/>
              </w:rPr>
              <w:t>3</w:t>
            </w:r>
          </w:p>
        </w:tc>
        <w:tc>
          <w:tcPr>
            <w:tcW w:w="4241" w:type="dxa"/>
            <w:shd w:val="clear" w:color="auto" w:fill="F2F2F2" w:themeFill="background1" w:themeFillShade="F2"/>
            <w:vAlign w:val="center"/>
            <w:hideMark/>
          </w:tcPr>
          <w:p w14:paraId="45CF4013" w14:textId="77777777" w:rsidR="003437BF" w:rsidRPr="00D46FB0" w:rsidRDefault="003437BF" w:rsidP="00AA5974">
            <w:pPr>
              <w:rPr>
                <w:rFonts w:ascii="Optima" w:hAnsi="Optima"/>
                <w:b/>
                <w:bCs/>
              </w:rPr>
            </w:pPr>
            <w:r w:rsidRPr="00D46FB0">
              <w:rPr>
                <w:rFonts w:ascii="Optima" w:hAnsi="Optima"/>
                <w:b/>
                <w:bCs/>
              </w:rPr>
              <w:t>Supporto al giudice nella compilazione e aggiornamento della scheda sintetica del processo</w:t>
            </w:r>
          </w:p>
        </w:tc>
        <w:tc>
          <w:tcPr>
            <w:tcW w:w="1322" w:type="dxa"/>
          </w:tcPr>
          <w:p w14:paraId="5F513D55" w14:textId="4D58FBAA" w:rsidR="003437BF" w:rsidRPr="00D46FB0" w:rsidRDefault="00EF66D3">
            <w:pPr>
              <w:rPr>
                <w:rFonts w:ascii="Optima" w:hAnsi="Optima"/>
                <w:b/>
                <w:bCs/>
                <w:sz w:val="28"/>
                <w:szCs w:val="28"/>
              </w:rPr>
            </w:pPr>
            <w:r>
              <w:rPr>
                <w:rFonts w:ascii="Optima" w:hAnsi="Optima"/>
                <w:b/>
                <w:bCs/>
                <w:sz w:val="28"/>
                <w:szCs w:val="28"/>
              </w:rPr>
              <w:t>Sì, 100%</w:t>
            </w:r>
          </w:p>
        </w:tc>
        <w:tc>
          <w:tcPr>
            <w:tcW w:w="6426" w:type="dxa"/>
          </w:tcPr>
          <w:p w14:paraId="70F201C0" w14:textId="585E16CF" w:rsidR="003437BF" w:rsidRPr="00D46FB0" w:rsidRDefault="00EF66D3">
            <w:pPr>
              <w:rPr>
                <w:rFonts w:ascii="Optima" w:hAnsi="Optima"/>
                <w:b/>
                <w:bCs/>
                <w:sz w:val="28"/>
                <w:szCs w:val="28"/>
              </w:rPr>
            </w:pPr>
            <w:r>
              <w:rPr>
                <w:rFonts w:ascii="Optima" w:hAnsi="Optima"/>
                <w:b/>
                <w:bCs/>
                <w:sz w:val="28"/>
                <w:szCs w:val="28"/>
              </w:rPr>
              <w:t>In I sezione non viene redatta una scheda sintetica del processo</w:t>
            </w:r>
          </w:p>
        </w:tc>
      </w:tr>
      <w:tr w:rsidR="003437BF" w:rsidRPr="00D46FB0" w14:paraId="1A469ECF" w14:textId="0F3A20DC" w:rsidTr="003437BF">
        <w:trPr>
          <w:trHeight w:val="971"/>
        </w:trPr>
        <w:tc>
          <w:tcPr>
            <w:tcW w:w="666" w:type="dxa"/>
            <w:shd w:val="clear" w:color="auto" w:fill="F2F2F2" w:themeFill="background1" w:themeFillShade="F2"/>
            <w:noWrap/>
            <w:vAlign w:val="center"/>
            <w:hideMark/>
          </w:tcPr>
          <w:p w14:paraId="5772E6FC" w14:textId="77777777" w:rsidR="003437BF" w:rsidRPr="00D46FB0" w:rsidRDefault="003437BF" w:rsidP="00AA5974">
            <w:pPr>
              <w:rPr>
                <w:rFonts w:ascii="Optima" w:hAnsi="Optima"/>
                <w:b/>
                <w:bCs/>
                <w:i/>
                <w:iCs/>
              </w:rPr>
            </w:pPr>
            <w:r w:rsidRPr="00D46FB0">
              <w:rPr>
                <w:rFonts w:ascii="Optima" w:hAnsi="Optima"/>
                <w:b/>
                <w:bCs/>
                <w:i/>
                <w:iCs/>
              </w:rPr>
              <w:t>4</w:t>
            </w:r>
          </w:p>
        </w:tc>
        <w:tc>
          <w:tcPr>
            <w:tcW w:w="4241" w:type="dxa"/>
            <w:shd w:val="clear" w:color="auto" w:fill="F2F2F2" w:themeFill="background1" w:themeFillShade="F2"/>
            <w:vAlign w:val="center"/>
            <w:hideMark/>
          </w:tcPr>
          <w:p w14:paraId="6E144276" w14:textId="77777777" w:rsidR="003437BF" w:rsidRPr="00D46FB0" w:rsidRDefault="003437BF" w:rsidP="00AA5974">
            <w:pPr>
              <w:rPr>
                <w:rFonts w:ascii="Optima" w:hAnsi="Optima"/>
                <w:b/>
                <w:bCs/>
              </w:rPr>
            </w:pPr>
            <w:r w:rsidRPr="00D46FB0">
              <w:rPr>
                <w:rFonts w:ascii="Optima" w:hAnsi="Optima"/>
                <w:b/>
                <w:bCs/>
              </w:rPr>
              <w:t>Supporto al giudice nell'elaborazione di proposte conciliative</w:t>
            </w:r>
          </w:p>
        </w:tc>
        <w:tc>
          <w:tcPr>
            <w:tcW w:w="1322" w:type="dxa"/>
          </w:tcPr>
          <w:p w14:paraId="1483DC44" w14:textId="17DB828C" w:rsidR="003437BF" w:rsidRPr="00D46FB0" w:rsidRDefault="00EF66D3">
            <w:pPr>
              <w:rPr>
                <w:rFonts w:ascii="Optima" w:hAnsi="Optima"/>
                <w:b/>
                <w:bCs/>
                <w:sz w:val="28"/>
                <w:szCs w:val="28"/>
              </w:rPr>
            </w:pPr>
            <w:r>
              <w:rPr>
                <w:rFonts w:ascii="Optima" w:hAnsi="Optima"/>
                <w:b/>
                <w:bCs/>
                <w:sz w:val="28"/>
                <w:szCs w:val="28"/>
              </w:rPr>
              <w:t>Sì, 100%</w:t>
            </w:r>
          </w:p>
        </w:tc>
        <w:tc>
          <w:tcPr>
            <w:tcW w:w="6426" w:type="dxa"/>
          </w:tcPr>
          <w:p w14:paraId="440B4002" w14:textId="06367D8D" w:rsidR="003437BF" w:rsidRPr="00D46FB0" w:rsidRDefault="00EF66D3">
            <w:pPr>
              <w:rPr>
                <w:rFonts w:ascii="Optima" w:hAnsi="Optima"/>
                <w:b/>
                <w:bCs/>
                <w:sz w:val="28"/>
                <w:szCs w:val="28"/>
              </w:rPr>
            </w:pPr>
            <w:r>
              <w:rPr>
                <w:rFonts w:ascii="Optima" w:hAnsi="Optima"/>
                <w:b/>
                <w:bCs/>
                <w:sz w:val="28"/>
                <w:szCs w:val="28"/>
              </w:rPr>
              <w:t>Ma solo quando è previsto.</w:t>
            </w:r>
          </w:p>
        </w:tc>
      </w:tr>
      <w:tr w:rsidR="003437BF" w:rsidRPr="00D46FB0" w14:paraId="583080F4" w14:textId="7EA36D61" w:rsidTr="003437BF">
        <w:trPr>
          <w:trHeight w:val="971"/>
        </w:trPr>
        <w:tc>
          <w:tcPr>
            <w:tcW w:w="666" w:type="dxa"/>
            <w:shd w:val="clear" w:color="auto" w:fill="F2F2F2" w:themeFill="background1" w:themeFillShade="F2"/>
            <w:noWrap/>
            <w:vAlign w:val="center"/>
            <w:hideMark/>
          </w:tcPr>
          <w:p w14:paraId="22471B15" w14:textId="77777777" w:rsidR="003437BF" w:rsidRPr="00D46FB0" w:rsidRDefault="003437BF" w:rsidP="00AA5974">
            <w:pPr>
              <w:rPr>
                <w:rFonts w:ascii="Optima" w:hAnsi="Optima"/>
                <w:b/>
                <w:bCs/>
                <w:i/>
                <w:iCs/>
              </w:rPr>
            </w:pPr>
            <w:r w:rsidRPr="00D46FB0">
              <w:rPr>
                <w:rFonts w:ascii="Optima" w:hAnsi="Optima"/>
                <w:b/>
                <w:bCs/>
                <w:i/>
                <w:iCs/>
              </w:rPr>
              <w:t>5</w:t>
            </w:r>
          </w:p>
        </w:tc>
        <w:tc>
          <w:tcPr>
            <w:tcW w:w="4241" w:type="dxa"/>
            <w:shd w:val="clear" w:color="auto" w:fill="F2F2F2" w:themeFill="background1" w:themeFillShade="F2"/>
            <w:vAlign w:val="center"/>
            <w:hideMark/>
          </w:tcPr>
          <w:p w14:paraId="1CE6AABB" w14:textId="3827DF8B" w:rsidR="003437BF" w:rsidRPr="00D46FB0" w:rsidRDefault="003437BF" w:rsidP="00AA5974">
            <w:pPr>
              <w:rPr>
                <w:rFonts w:ascii="Optima" w:hAnsi="Optima"/>
                <w:b/>
                <w:bCs/>
              </w:rPr>
            </w:pPr>
            <w:r w:rsidRPr="00D46FB0">
              <w:rPr>
                <w:rFonts w:ascii="Optima" w:hAnsi="Optima"/>
                <w:b/>
                <w:bCs/>
              </w:rPr>
              <w:t>Supporto al giudice nella valutazione della possibilità di mediazione delegata</w:t>
            </w:r>
          </w:p>
        </w:tc>
        <w:tc>
          <w:tcPr>
            <w:tcW w:w="1322" w:type="dxa"/>
          </w:tcPr>
          <w:p w14:paraId="74E1FBD5" w14:textId="1FBF784B" w:rsidR="003437BF" w:rsidRPr="00D46FB0" w:rsidRDefault="00EF66D3">
            <w:pPr>
              <w:rPr>
                <w:rFonts w:ascii="Optima" w:hAnsi="Optima"/>
                <w:b/>
                <w:bCs/>
                <w:sz w:val="28"/>
                <w:szCs w:val="28"/>
              </w:rPr>
            </w:pPr>
            <w:r>
              <w:rPr>
                <w:rFonts w:ascii="Optima" w:hAnsi="Optima"/>
                <w:b/>
                <w:bCs/>
                <w:sz w:val="28"/>
                <w:szCs w:val="28"/>
              </w:rPr>
              <w:t>Sì, 100%</w:t>
            </w:r>
          </w:p>
        </w:tc>
        <w:tc>
          <w:tcPr>
            <w:tcW w:w="6426" w:type="dxa"/>
          </w:tcPr>
          <w:p w14:paraId="5EA82E94" w14:textId="6C487D0C" w:rsidR="003437BF" w:rsidRPr="00D46FB0" w:rsidRDefault="00EF66D3">
            <w:pPr>
              <w:rPr>
                <w:rFonts w:ascii="Optima" w:hAnsi="Optima"/>
                <w:b/>
                <w:bCs/>
                <w:sz w:val="28"/>
                <w:szCs w:val="28"/>
              </w:rPr>
            </w:pPr>
            <w:r>
              <w:rPr>
                <w:rFonts w:ascii="Optima" w:hAnsi="Optima"/>
                <w:b/>
                <w:bCs/>
                <w:sz w:val="28"/>
                <w:szCs w:val="28"/>
              </w:rPr>
              <w:t>Ma solo quando è previsto.</w:t>
            </w:r>
          </w:p>
        </w:tc>
      </w:tr>
      <w:tr w:rsidR="003437BF" w:rsidRPr="00D46FB0" w14:paraId="0723DBA9" w14:textId="750FC5D8" w:rsidTr="003437BF">
        <w:trPr>
          <w:trHeight w:val="971"/>
        </w:trPr>
        <w:tc>
          <w:tcPr>
            <w:tcW w:w="666" w:type="dxa"/>
            <w:shd w:val="clear" w:color="auto" w:fill="F2F2F2" w:themeFill="background1" w:themeFillShade="F2"/>
            <w:noWrap/>
            <w:vAlign w:val="center"/>
            <w:hideMark/>
          </w:tcPr>
          <w:p w14:paraId="57CFF33F" w14:textId="77777777" w:rsidR="003437BF" w:rsidRPr="00D46FB0" w:rsidRDefault="003437BF" w:rsidP="00AA5974">
            <w:pPr>
              <w:rPr>
                <w:rFonts w:ascii="Optima" w:hAnsi="Optima"/>
                <w:b/>
                <w:bCs/>
                <w:i/>
                <w:iCs/>
              </w:rPr>
            </w:pPr>
            <w:r w:rsidRPr="00D46FB0">
              <w:rPr>
                <w:rFonts w:ascii="Optima" w:hAnsi="Optima"/>
                <w:b/>
                <w:bCs/>
                <w:i/>
                <w:iCs/>
              </w:rPr>
              <w:t>6</w:t>
            </w:r>
          </w:p>
        </w:tc>
        <w:tc>
          <w:tcPr>
            <w:tcW w:w="4241" w:type="dxa"/>
            <w:shd w:val="clear" w:color="auto" w:fill="F2F2F2" w:themeFill="background1" w:themeFillShade="F2"/>
            <w:vAlign w:val="center"/>
            <w:hideMark/>
          </w:tcPr>
          <w:p w14:paraId="5FB39339" w14:textId="77777777" w:rsidR="003437BF" w:rsidRPr="00D46FB0" w:rsidRDefault="003437BF" w:rsidP="00AA5974">
            <w:pPr>
              <w:rPr>
                <w:rFonts w:ascii="Optima" w:hAnsi="Optima"/>
                <w:b/>
                <w:bCs/>
              </w:rPr>
            </w:pPr>
            <w:r w:rsidRPr="00D46FB0">
              <w:rPr>
                <w:rFonts w:ascii="Optima" w:hAnsi="Optima"/>
                <w:b/>
                <w:bCs/>
              </w:rPr>
              <w:t>Supporto al giudice nel compimento di attività pratico-materiali di facile esecuzione</w:t>
            </w:r>
          </w:p>
        </w:tc>
        <w:tc>
          <w:tcPr>
            <w:tcW w:w="1322" w:type="dxa"/>
          </w:tcPr>
          <w:p w14:paraId="040B4F5D" w14:textId="096D7E8D" w:rsidR="003437BF" w:rsidRPr="00D46FB0" w:rsidRDefault="00EF66D3">
            <w:pPr>
              <w:rPr>
                <w:rFonts w:ascii="Optima" w:hAnsi="Optima"/>
                <w:b/>
                <w:bCs/>
                <w:sz w:val="28"/>
                <w:szCs w:val="28"/>
              </w:rPr>
            </w:pPr>
            <w:r>
              <w:rPr>
                <w:rFonts w:ascii="Optima" w:hAnsi="Optima"/>
                <w:b/>
                <w:bCs/>
                <w:sz w:val="28"/>
                <w:szCs w:val="28"/>
              </w:rPr>
              <w:t>Sì, 100%</w:t>
            </w:r>
          </w:p>
        </w:tc>
        <w:tc>
          <w:tcPr>
            <w:tcW w:w="6426" w:type="dxa"/>
          </w:tcPr>
          <w:p w14:paraId="7925E6C0" w14:textId="77777777" w:rsidR="003437BF" w:rsidRPr="00D46FB0" w:rsidRDefault="003437BF">
            <w:pPr>
              <w:rPr>
                <w:rFonts w:ascii="Optima" w:hAnsi="Optima"/>
                <w:b/>
                <w:bCs/>
                <w:sz w:val="28"/>
                <w:szCs w:val="28"/>
              </w:rPr>
            </w:pPr>
          </w:p>
        </w:tc>
      </w:tr>
      <w:tr w:rsidR="003437BF" w:rsidRPr="00D46FB0" w14:paraId="0A60F0EF" w14:textId="3E125A8C" w:rsidTr="003437BF">
        <w:trPr>
          <w:trHeight w:val="971"/>
        </w:trPr>
        <w:tc>
          <w:tcPr>
            <w:tcW w:w="666" w:type="dxa"/>
            <w:shd w:val="clear" w:color="auto" w:fill="F2F2F2" w:themeFill="background1" w:themeFillShade="F2"/>
            <w:noWrap/>
            <w:vAlign w:val="center"/>
            <w:hideMark/>
          </w:tcPr>
          <w:p w14:paraId="05AE8FBB" w14:textId="77777777" w:rsidR="003437BF" w:rsidRPr="00D46FB0" w:rsidRDefault="003437BF" w:rsidP="00AA5974">
            <w:pPr>
              <w:rPr>
                <w:rFonts w:ascii="Optima" w:hAnsi="Optima"/>
                <w:b/>
                <w:bCs/>
                <w:i/>
                <w:iCs/>
              </w:rPr>
            </w:pPr>
            <w:r w:rsidRPr="00D46FB0">
              <w:rPr>
                <w:rFonts w:ascii="Optima" w:hAnsi="Optima"/>
                <w:b/>
                <w:bCs/>
                <w:i/>
                <w:iCs/>
              </w:rPr>
              <w:t>7</w:t>
            </w:r>
          </w:p>
        </w:tc>
        <w:tc>
          <w:tcPr>
            <w:tcW w:w="4241" w:type="dxa"/>
            <w:shd w:val="clear" w:color="auto" w:fill="F2F2F2" w:themeFill="background1" w:themeFillShade="F2"/>
            <w:vAlign w:val="center"/>
            <w:hideMark/>
          </w:tcPr>
          <w:p w14:paraId="14CCA84B" w14:textId="77777777" w:rsidR="003437BF" w:rsidRPr="00D46FB0" w:rsidRDefault="003437BF" w:rsidP="00AA5974">
            <w:pPr>
              <w:rPr>
                <w:rFonts w:ascii="Optima" w:hAnsi="Optima"/>
                <w:b/>
                <w:bCs/>
              </w:rPr>
            </w:pPr>
            <w:r w:rsidRPr="00D46FB0">
              <w:rPr>
                <w:rFonts w:ascii="Optima" w:hAnsi="Optima"/>
                <w:b/>
                <w:bCs/>
              </w:rPr>
              <w:t>Supporto al giudice nelle attività di verifica del ruolo d'udienza</w:t>
            </w:r>
          </w:p>
        </w:tc>
        <w:tc>
          <w:tcPr>
            <w:tcW w:w="1322" w:type="dxa"/>
          </w:tcPr>
          <w:p w14:paraId="5DFC4797" w14:textId="66E73F67" w:rsidR="003437BF" w:rsidRPr="00D46FB0" w:rsidRDefault="00EF66D3">
            <w:pPr>
              <w:rPr>
                <w:rFonts w:ascii="Optima" w:hAnsi="Optima"/>
                <w:b/>
                <w:bCs/>
                <w:sz w:val="28"/>
                <w:szCs w:val="28"/>
              </w:rPr>
            </w:pPr>
            <w:r>
              <w:rPr>
                <w:rFonts w:ascii="Optima" w:hAnsi="Optima"/>
                <w:b/>
                <w:bCs/>
                <w:sz w:val="28"/>
                <w:szCs w:val="28"/>
              </w:rPr>
              <w:t>Sì, 100%</w:t>
            </w:r>
          </w:p>
        </w:tc>
        <w:tc>
          <w:tcPr>
            <w:tcW w:w="6426" w:type="dxa"/>
          </w:tcPr>
          <w:p w14:paraId="61287E01" w14:textId="77777777" w:rsidR="003437BF" w:rsidRPr="00D46FB0" w:rsidRDefault="003437BF">
            <w:pPr>
              <w:rPr>
                <w:rFonts w:ascii="Optima" w:hAnsi="Optima"/>
                <w:b/>
                <w:bCs/>
                <w:sz w:val="28"/>
                <w:szCs w:val="28"/>
              </w:rPr>
            </w:pPr>
          </w:p>
        </w:tc>
      </w:tr>
      <w:tr w:rsidR="003437BF" w:rsidRPr="00D46FB0" w14:paraId="21DD0A21" w14:textId="6976E1B3" w:rsidTr="003437BF">
        <w:trPr>
          <w:trHeight w:val="971"/>
        </w:trPr>
        <w:tc>
          <w:tcPr>
            <w:tcW w:w="666" w:type="dxa"/>
            <w:shd w:val="clear" w:color="auto" w:fill="F2F2F2" w:themeFill="background1" w:themeFillShade="F2"/>
            <w:noWrap/>
            <w:vAlign w:val="center"/>
            <w:hideMark/>
          </w:tcPr>
          <w:p w14:paraId="4407B054" w14:textId="77777777" w:rsidR="003437BF" w:rsidRPr="00D46FB0" w:rsidRDefault="003437BF" w:rsidP="00AA5974">
            <w:pPr>
              <w:rPr>
                <w:rFonts w:ascii="Optima" w:hAnsi="Optima"/>
                <w:b/>
                <w:bCs/>
                <w:i/>
                <w:iCs/>
              </w:rPr>
            </w:pPr>
            <w:r w:rsidRPr="00D46FB0">
              <w:rPr>
                <w:rFonts w:ascii="Optima" w:hAnsi="Optima"/>
                <w:b/>
                <w:bCs/>
                <w:i/>
                <w:iCs/>
              </w:rPr>
              <w:t>8</w:t>
            </w:r>
          </w:p>
        </w:tc>
        <w:tc>
          <w:tcPr>
            <w:tcW w:w="4241" w:type="dxa"/>
            <w:shd w:val="clear" w:color="auto" w:fill="F2F2F2" w:themeFill="background1" w:themeFillShade="F2"/>
            <w:vAlign w:val="center"/>
            <w:hideMark/>
          </w:tcPr>
          <w:p w14:paraId="7604667F" w14:textId="77777777" w:rsidR="003437BF" w:rsidRPr="00D46FB0" w:rsidRDefault="003437BF" w:rsidP="00AA5974">
            <w:pPr>
              <w:rPr>
                <w:rFonts w:ascii="Optima" w:hAnsi="Optima"/>
                <w:b/>
                <w:bCs/>
              </w:rPr>
            </w:pPr>
            <w:r w:rsidRPr="00D46FB0">
              <w:rPr>
                <w:rFonts w:ascii="Optima" w:hAnsi="Optima"/>
                <w:b/>
                <w:bCs/>
              </w:rPr>
              <w:t>Supporto al giudice nelle attività di controllo e riordino dei fascicoli</w:t>
            </w:r>
          </w:p>
        </w:tc>
        <w:tc>
          <w:tcPr>
            <w:tcW w:w="1322" w:type="dxa"/>
          </w:tcPr>
          <w:p w14:paraId="412F5D9E" w14:textId="537DEE97" w:rsidR="003437BF" w:rsidRPr="00D46FB0" w:rsidRDefault="00EF66D3">
            <w:pPr>
              <w:rPr>
                <w:rFonts w:ascii="Optima" w:hAnsi="Optima"/>
                <w:b/>
                <w:bCs/>
                <w:sz w:val="28"/>
                <w:szCs w:val="28"/>
              </w:rPr>
            </w:pPr>
            <w:proofErr w:type="gramStart"/>
            <w:r>
              <w:rPr>
                <w:rFonts w:ascii="Optima" w:hAnsi="Optima"/>
                <w:b/>
                <w:bCs/>
                <w:sz w:val="28"/>
                <w:szCs w:val="28"/>
              </w:rPr>
              <w:t>Sì,  40</w:t>
            </w:r>
            <w:proofErr w:type="gramEnd"/>
            <w:r>
              <w:rPr>
                <w:rFonts w:ascii="Optima" w:hAnsi="Optima"/>
                <w:b/>
                <w:bCs/>
                <w:sz w:val="28"/>
                <w:szCs w:val="28"/>
              </w:rPr>
              <w:t>%</w:t>
            </w:r>
          </w:p>
        </w:tc>
        <w:tc>
          <w:tcPr>
            <w:tcW w:w="6426" w:type="dxa"/>
          </w:tcPr>
          <w:p w14:paraId="10BD7B1A" w14:textId="77777777" w:rsidR="003437BF" w:rsidRPr="00D46FB0" w:rsidRDefault="003437BF">
            <w:pPr>
              <w:rPr>
                <w:rFonts w:ascii="Optima" w:hAnsi="Optima"/>
                <w:b/>
                <w:bCs/>
                <w:sz w:val="28"/>
                <w:szCs w:val="28"/>
              </w:rPr>
            </w:pPr>
          </w:p>
        </w:tc>
      </w:tr>
      <w:tr w:rsidR="003437BF" w:rsidRPr="00D46FB0" w14:paraId="1D109240" w14:textId="50285D93" w:rsidTr="003437BF">
        <w:trPr>
          <w:trHeight w:val="971"/>
        </w:trPr>
        <w:tc>
          <w:tcPr>
            <w:tcW w:w="666" w:type="dxa"/>
            <w:shd w:val="clear" w:color="auto" w:fill="F2F2F2" w:themeFill="background1" w:themeFillShade="F2"/>
            <w:noWrap/>
            <w:vAlign w:val="center"/>
            <w:hideMark/>
          </w:tcPr>
          <w:p w14:paraId="37DA4E5C" w14:textId="77777777" w:rsidR="003437BF" w:rsidRPr="00D46FB0" w:rsidRDefault="003437BF" w:rsidP="00AA5974">
            <w:pPr>
              <w:rPr>
                <w:rFonts w:ascii="Optima" w:hAnsi="Optima"/>
                <w:b/>
                <w:bCs/>
                <w:i/>
                <w:iCs/>
              </w:rPr>
            </w:pPr>
            <w:r w:rsidRPr="00D46FB0">
              <w:rPr>
                <w:rFonts w:ascii="Optima" w:hAnsi="Optima"/>
                <w:b/>
                <w:bCs/>
                <w:i/>
                <w:iCs/>
              </w:rPr>
              <w:lastRenderedPageBreak/>
              <w:t>9</w:t>
            </w:r>
          </w:p>
        </w:tc>
        <w:tc>
          <w:tcPr>
            <w:tcW w:w="4241" w:type="dxa"/>
            <w:shd w:val="clear" w:color="auto" w:fill="F2F2F2" w:themeFill="background1" w:themeFillShade="F2"/>
            <w:vAlign w:val="center"/>
            <w:hideMark/>
          </w:tcPr>
          <w:p w14:paraId="4CFCE601" w14:textId="77777777" w:rsidR="003437BF" w:rsidRPr="00D46FB0" w:rsidRDefault="003437BF" w:rsidP="00AA5974">
            <w:pPr>
              <w:rPr>
                <w:rFonts w:ascii="Optima" w:hAnsi="Optima"/>
                <w:b/>
                <w:bCs/>
              </w:rPr>
            </w:pPr>
            <w:r w:rsidRPr="00D46FB0">
              <w:rPr>
                <w:rFonts w:ascii="Optima" w:hAnsi="Optima"/>
                <w:b/>
                <w:bCs/>
              </w:rPr>
              <w:t>Supporto al giudice nelle attività di affiancamento ai fini della verbalizzazione</w:t>
            </w:r>
          </w:p>
        </w:tc>
        <w:tc>
          <w:tcPr>
            <w:tcW w:w="1322" w:type="dxa"/>
          </w:tcPr>
          <w:p w14:paraId="6DCD93DA" w14:textId="12D87F8E" w:rsidR="003437BF" w:rsidRPr="00D46FB0" w:rsidRDefault="00EF66D3">
            <w:pPr>
              <w:rPr>
                <w:rFonts w:ascii="Optima" w:hAnsi="Optima"/>
                <w:b/>
                <w:bCs/>
                <w:sz w:val="28"/>
                <w:szCs w:val="28"/>
              </w:rPr>
            </w:pPr>
            <w:r>
              <w:rPr>
                <w:rFonts w:ascii="Optima" w:hAnsi="Optima"/>
                <w:b/>
                <w:bCs/>
                <w:sz w:val="28"/>
                <w:szCs w:val="28"/>
              </w:rPr>
              <w:t>Sì, 100%</w:t>
            </w:r>
          </w:p>
        </w:tc>
        <w:tc>
          <w:tcPr>
            <w:tcW w:w="6426" w:type="dxa"/>
          </w:tcPr>
          <w:p w14:paraId="379AB508" w14:textId="77777777" w:rsidR="003437BF" w:rsidRPr="00D46FB0" w:rsidRDefault="003437BF">
            <w:pPr>
              <w:rPr>
                <w:rFonts w:ascii="Optima" w:hAnsi="Optima"/>
                <w:b/>
                <w:bCs/>
                <w:sz w:val="28"/>
                <w:szCs w:val="28"/>
              </w:rPr>
            </w:pPr>
          </w:p>
        </w:tc>
      </w:tr>
      <w:tr w:rsidR="003437BF" w:rsidRPr="00D46FB0" w14:paraId="2D8D8D91" w14:textId="451FCB93" w:rsidTr="003437BF">
        <w:trPr>
          <w:trHeight w:val="971"/>
        </w:trPr>
        <w:tc>
          <w:tcPr>
            <w:tcW w:w="666" w:type="dxa"/>
            <w:shd w:val="clear" w:color="auto" w:fill="F2F2F2" w:themeFill="background1" w:themeFillShade="F2"/>
            <w:noWrap/>
            <w:vAlign w:val="center"/>
            <w:hideMark/>
          </w:tcPr>
          <w:p w14:paraId="1FC76B95" w14:textId="77777777" w:rsidR="003437BF" w:rsidRPr="00D46FB0" w:rsidRDefault="003437BF" w:rsidP="00AA5974">
            <w:pPr>
              <w:rPr>
                <w:rFonts w:ascii="Optima" w:hAnsi="Optima"/>
                <w:b/>
                <w:bCs/>
                <w:i/>
                <w:iCs/>
              </w:rPr>
            </w:pPr>
            <w:r w:rsidRPr="00D46FB0">
              <w:rPr>
                <w:rFonts w:ascii="Optima" w:hAnsi="Optima"/>
                <w:b/>
                <w:bCs/>
                <w:i/>
                <w:iCs/>
              </w:rPr>
              <w:t>10</w:t>
            </w:r>
          </w:p>
        </w:tc>
        <w:tc>
          <w:tcPr>
            <w:tcW w:w="4241" w:type="dxa"/>
            <w:shd w:val="clear" w:color="auto" w:fill="F2F2F2" w:themeFill="background1" w:themeFillShade="F2"/>
            <w:vAlign w:val="center"/>
            <w:hideMark/>
          </w:tcPr>
          <w:p w14:paraId="4076EDCC" w14:textId="77777777" w:rsidR="003437BF" w:rsidRPr="00D46FB0" w:rsidRDefault="003437BF" w:rsidP="00AA5974">
            <w:pPr>
              <w:rPr>
                <w:rFonts w:ascii="Optima" w:hAnsi="Optima"/>
                <w:b/>
                <w:bCs/>
              </w:rPr>
            </w:pPr>
            <w:r w:rsidRPr="00D46FB0">
              <w:rPr>
                <w:rFonts w:ascii="Optima" w:hAnsi="Optima"/>
                <w:b/>
                <w:bCs/>
              </w:rPr>
              <w:t>Supporto al giudice nelle attività di adempimenti ante e post udienza</w:t>
            </w:r>
          </w:p>
        </w:tc>
        <w:tc>
          <w:tcPr>
            <w:tcW w:w="1322" w:type="dxa"/>
          </w:tcPr>
          <w:p w14:paraId="6B5800F9" w14:textId="0A59C029" w:rsidR="003437BF" w:rsidRPr="00D46FB0" w:rsidRDefault="00EF66D3">
            <w:pPr>
              <w:rPr>
                <w:rFonts w:ascii="Optima" w:hAnsi="Optima"/>
                <w:b/>
                <w:bCs/>
                <w:sz w:val="28"/>
                <w:szCs w:val="28"/>
              </w:rPr>
            </w:pPr>
            <w:r>
              <w:rPr>
                <w:rFonts w:ascii="Optima" w:hAnsi="Optima"/>
                <w:b/>
                <w:bCs/>
                <w:sz w:val="28"/>
                <w:szCs w:val="28"/>
              </w:rPr>
              <w:t>Sì, 100%</w:t>
            </w:r>
          </w:p>
        </w:tc>
        <w:tc>
          <w:tcPr>
            <w:tcW w:w="6426" w:type="dxa"/>
          </w:tcPr>
          <w:p w14:paraId="6FD18DCE" w14:textId="77777777" w:rsidR="003437BF" w:rsidRPr="00D46FB0" w:rsidRDefault="003437BF">
            <w:pPr>
              <w:rPr>
                <w:rFonts w:ascii="Optima" w:hAnsi="Optima"/>
                <w:b/>
                <w:bCs/>
                <w:sz w:val="28"/>
                <w:szCs w:val="28"/>
              </w:rPr>
            </w:pPr>
          </w:p>
        </w:tc>
      </w:tr>
      <w:tr w:rsidR="003437BF" w:rsidRPr="00D46FB0" w14:paraId="3D5FB3AA" w14:textId="553A1C02" w:rsidTr="003437BF">
        <w:trPr>
          <w:trHeight w:val="971"/>
        </w:trPr>
        <w:tc>
          <w:tcPr>
            <w:tcW w:w="666" w:type="dxa"/>
            <w:shd w:val="clear" w:color="auto" w:fill="F2F2F2" w:themeFill="background1" w:themeFillShade="F2"/>
            <w:noWrap/>
            <w:vAlign w:val="center"/>
            <w:hideMark/>
          </w:tcPr>
          <w:p w14:paraId="2A7CC114" w14:textId="77777777" w:rsidR="003437BF" w:rsidRPr="00D46FB0" w:rsidRDefault="003437BF" w:rsidP="00AA5974">
            <w:pPr>
              <w:rPr>
                <w:rFonts w:ascii="Optima" w:hAnsi="Optima"/>
                <w:b/>
                <w:bCs/>
                <w:i/>
                <w:iCs/>
              </w:rPr>
            </w:pPr>
            <w:r w:rsidRPr="00D46FB0">
              <w:rPr>
                <w:rFonts w:ascii="Optima" w:hAnsi="Optima"/>
                <w:b/>
                <w:bCs/>
                <w:i/>
                <w:iCs/>
              </w:rPr>
              <w:t>11</w:t>
            </w:r>
          </w:p>
        </w:tc>
        <w:tc>
          <w:tcPr>
            <w:tcW w:w="4241" w:type="dxa"/>
            <w:shd w:val="clear" w:color="auto" w:fill="F2F2F2" w:themeFill="background1" w:themeFillShade="F2"/>
            <w:vAlign w:val="center"/>
            <w:hideMark/>
          </w:tcPr>
          <w:p w14:paraId="0F07E819" w14:textId="77777777" w:rsidR="003437BF" w:rsidRPr="00D46FB0" w:rsidRDefault="003437BF" w:rsidP="00AA5974">
            <w:pPr>
              <w:rPr>
                <w:rFonts w:ascii="Optima" w:hAnsi="Optima"/>
                <w:b/>
                <w:bCs/>
              </w:rPr>
            </w:pPr>
            <w:r w:rsidRPr="00D46FB0">
              <w:rPr>
                <w:rFonts w:ascii="Optima" w:hAnsi="Optima"/>
                <w:b/>
                <w:bCs/>
              </w:rPr>
              <w:t>Organizzazione delle udienze e del ruolo</w:t>
            </w:r>
          </w:p>
        </w:tc>
        <w:tc>
          <w:tcPr>
            <w:tcW w:w="1322" w:type="dxa"/>
          </w:tcPr>
          <w:p w14:paraId="33AA748D" w14:textId="5E94B931" w:rsidR="003437BF" w:rsidRPr="00D46FB0" w:rsidRDefault="00EF66D3">
            <w:pPr>
              <w:rPr>
                <w:rFonts w:ascii="Optima" w:hAnsi="Optima"/>
                <w:b/>
                <w:bCs/>
                <w:sz w:val="28"/>
                <w:szCs w:val="28"/>
              </w:rPr>
            </w:pPr>
            <w:r>
              <w:rPr>
                <w:rFonts w:ascii="Optima" w:hAnsi="Optima"/>
                <w:b/>
                <w:bCs/>
                <w:sz w:val="28"/>
                <w:szCs w:val="28"/>
              </w:rPr>
              <w:t>No</w:t>
            </w:r>
          </w:p>
        </w:tc>
        <w:tc>
          <w:tcPr>
            <w:tcW w:w="6426" w:type="dxa"/>
          </w:tcPr>
          <w:p w14:paraId="31516274" w14:textId="77777777" w:rsidR="003437BF" w:rsidRPr="00D46FB0" w:rsidRDefault="003437BF">
            <w:pPr>
              <w:rPr>
                <w:rFonts w:ascii="Optima" w:hAnsi="Optima"/>
                <w:b/>
                <w:bCs/>
                <w:sz w:val="28"/>
                <w:szCs w:val="28"/>
              </w:rPr>
            </w:pPr>
          </w:p>
        </w:tc>
      </w:tr>
      <w:tr w:rsidR="003437BF" w:rsidRPr="00D46FB0" w14:paraId="1B3BC5BE" w14:textId="1A3ABAEF" w:rsidTr="003437BF">
        <w:trPr>
          <w:trHeight w:val="971"/>
        </w:trPr>
        <w:tc>
          <w:tcPr>
            <w:tcW w:w="666" w:type="dxa"/>
            <w:shd w:val="clear" w:color="auto" w:fill="F2F2F2" w:themeFill="background1" w:themeFillShade="F2"/>
            <w:noWrap/>
            <w:vAlign w:val="center"/>
            <w:hideMark/>
          </w:tcPr>
          <w:p w14:paraId="1B7C5D86" w14:textId="77777777" w:rsidR="003437BF" w:rsidRPr="00D46FB0" w:rsidRDefault="003437BF" w:rsidP="00AA5974">
            <w:pPr>
              <w:rPr>
                <w:rFonts w:ascii="Optima" w:hAnsi="Optima"/>
                <w:b/>
                <w:bCs/>
                <w:i/>
                <w:iCs/>
              </w:rPr>
            </w:pPr>
            <w:r w:rsidRPr="00D46FB0">
              <w:rPr>
                <w:rFonts w:ascii="Optima" w:hAnsi="Optima"/>
                <w:b/>
                <w:bCs/>
                <w:i/>
                <w:iCs/>
              </w:rPr>
              <w:t>12</w:t>
            </w:r>
          </w:p>
        </w:tc>
        <w:tc>
          <w:tcPr>
            <w:tcW w:w="4241" w:type="dxa"/>
            <w:shd w:val="clear" w:color="auto" w:fill="F2F2F2" w:themeFill="background1" w:themeFillShade="F2"/>
            <w:vAlign w:val="center"/>
            <w:hideMark/>
          </w:tcPr>
          <w:p w14:paraId="0D1C8C37" w14:textId="77777777" w:rsidR="003437BF" w:rsidRPr="00D46FB0" w:rsidRDefault="003437BF" w:rsidP="00AA5974">
            <w:pPr>
              <w:rPr>
                <w:rFonts w:ascii="Optima" w:hAnsi="Optima"/>
                <w:b/>
                <w:bCs/>
              </w:rPr>
            </w:pPr>
            <w:r w:rsidRPr="00D46FB0">
              <w:rPr>
                <w:rFonts w:ascii="Optima" w:hAnsi="Optima"/>
                <w:b/>
                <w:bCs/>
              </w:rPr>
              <w:t>Attività di studio della controversia</w:t>
            </w:r>
          </w:p>
        </w:tc>
        <w:tc>
          <w:tcPr>
            <w:tcW w:w="1322" w:type="dxa"/>
          </w:tcPr>
          <w:p w14:paraId="75A6E00B" w14:textId="16F50E6F" w:rsidR="003437BF" w:rsidRPr="00D46FB0" w:rsidRDefault="00C07B07">
            <w:pPr>
              <w:rPr>
                <w:rFonts w:ascii="Optima" w:hAnsi="Optima"/>
                <w:b/>
                <w:bCs/>
                <w:sz w:val="28"/>
                <w:szCs w:val="28"/>
              </w:rPr>
            </w:pPr>
            <w:r>
              <w:rPr>
                <w:rFonts w:ascii="Optima" w:hAnsi="Optima"/>
                <w:b/>
                <w:bCs/>
                <w:sz w:val="28"/>
                <w:szCs w:val="28"/>
              </w:rPr>
              <w:t>Sì, 100%</w:t>
            </w:r>
          </w:p>
        </w:tc>
        <w:tc>
          <w:tcPr>
            <w:tcW w:w="6426" w:type="dxa"/>
          </w:tcPr>
          <w:p w14:paraId="5A221E8A" w14:textId="77777777" w:rsidR="003437BF" w:rsidRPr="00D46FB0" w:rsidRDefault="003437BF">
            <w:pPr>
              <w:rPr>
                <w:rFonts w:ascii="Optima" w:hAnsi="Optima"/>
                <w:b/>
                <w:bCs/>
                <w:sz w:val="28"/>
                <w:szCs w:val="28"/>
              </w:rPr>
            </w:pPr>
          </w:p>
        </w:tc>
      </w:tr>
      <w:tr w:rsidR="003437BF" w:rsidRPr="00D46FB0" w14:paraId="16966201" w14:textId="69FA8B6B" w:rsidTr="003437BF">
        <w:trPr>
          <w:trHeight w:val="971"/>
        </w:trPr>
        <w:tc>
          <w:tcPr>
            <w:tcW w:w="666" w:type="dxa"/>
            <w:shd w:val="clear" w:color="auto" w:fill="F2F2F2" w:themeFill="background1" w:themeFillShade="F2"/>
            <w:noWrap/>
            <w:vAlign w:val="center"/>
            <w:hideMark/>
          </w:tcPr>
          <w:p w14:paraId="5F1DC07F" w14:textId="77777777" w:rsidR="003437BF" w:rsidRPr="00D46FB0" w:rsidRDefault="003437BF" w:rsidP="00AA5974">
            <w:pPr>
              <w:rPr>
                <w:rFonts w:ascii="Optima" w:hAnsi="Optima"/>
                <w:b/>
                <w:bCs/>
                <w:i/>
                <w:iCs/>
              </w:rPr>
            </w:pPr>
            <w:r w:rsidRPr="00D46FB0">
              <w:rPr>
                <w:rFonts w:ascii="Optima" w:hAnsi="Optima"/>
                <w:b/>
                <w:bCs/>
                <w:i/>
                <w:iCs/>
              </w:rPr>
              <w:t>13</w:t>
            </w:r>
          </w:p>
        </w:tc>
        <w:tc>
          <w:tcPr>
            <w:tcW w:w="4241" w:type="dxa"/>
            <w:shd w:val="clear" w:color="auto" w:fill="F2F2F2" w:themeFill="background1" w:themeFillShade="F2"/>
            <w:vAlign w:val="center"/>
            <w:hideMark/>
          </w:tcPr>
          <w:p w14:paraId="136EA400" w14:textId="6C42FE82" w:rsidR="003437BF" w:rsidRPr="00D46FB0" w:rsidRDefault="003437BF" w:rsidP="00AA5974">
            <w:pPr>
              <w:rPr>
                <w:rFonts w:ascii="Optima" w:hAnsi="Optima"/>
                <w:b/>
                <w:bCs/>
              </w:rPr>
            </w:pPr>
            <w:r w:rsidRPr="00D46FB0">
              <w:rPr>
                <w:rFonts w:ascii="Optima" w:hAnsi="Optima"/>
                <w:b/>
                <w:bCs/>
              </w:rPr>
              <w:t>Assunzione o meno di mezzi di prova</w:t>
            </w:r>
          </w:p>
        </w:tc>
        <w:tc>
          <w:tcPr>
            <w:tcW w:w="1322" w:type="dxa"/>
          </w:tcPr>
          <w:p w14:paraId="4D2EDE58" w14:textId="348B397F" w:rsidR="003437BF" w:rsidRPr="00D46FB0" w:rsidRDefault="00C07B07">
            <w:pPr>
              <w:rPr>
                <w:rFonts w:ascii="Optima" w:hAnsi="Optima"/>
                <w:b/>
                <w:bCs/>
                <w:sz w:val="28"/>
                <w:szCs w:val="28"/>
              </w:rPr>
            </w:pPr>
            <w:r>
              <w:rPr>
                <w:rFonts w:ascii="Optima" w:hAnsi="Optima"/>
                <w:b/>
                <w:bCs/>
                <w:sz w:val="28"/>
                <w:szCs w:val="28"/>
              </w:rPr>
              <w:t>No</w:t>
            </w:r>
          </w:p>
        </w:tc>
        <w:tc>
          <w:tcPr>
            <w:tcW w:w="6426" w:type="dxa"/>
          </w:tcPr>
          <w:p w14:paraId="4BC3684E" w14:textId="0A1BA301" w:rsidR="003437BF" w:rsidRPr="00D46FB0" w:rsidRDefault="00C07B07">
            <w:pPr>
              <w:rPr>
                <w:rFonts w:ascii="Optima" w:hAnsi="Optima"/>
                <w:b/>
                <w:bCs/>
                <w:sz w:val="28"/>
                <w:szCs w:val="28"/>
              </w:rPr>
            </w:pPr>
            <w:r>
              <w:rPr>
                <w:rFonts w:ascii="Optima" w:hAnsi="Optima"/>
                <w:b/>
                <w:bCs/>
                <w:sz w:val="28"/>
                <w:szCs w:val="28"/>
              </w:rPr>
              <w:t>Quando è prevista, è un’attività svolta dai magistrati</w:t>
            </w:r>
          </w:p>
        </w:tc>
      </w:tr>
      <w:tr w:rsidR="003437BF" w:rsidRPr="00D46FB0" w14:paraId="6008D8C3" w14:textId="22854969" w:rsidTr="003437BF">
        <w:trPr>
          <w:trHeight w:val="971"/>
        </w:trPr>
        <w:tc>
          <w:tcPr>
            <w:tcW w:w="666" w:type="dxa"/>
            <w:shd w:val="clear" w:color="auto" w:fill="F2F2F2" w:themeFill="background1" w:themeFillShade="F2"/>
            <w:noWrap/>
            <w:vAlign w:val="center"/>
            <w:hideMark/>
          </w:tcPr>
          <w:p w14:paraId="223A7737" w14:textId="77777777" w:rsidR="003437BF" w:rsidRPr="00D46FB0" w:rsidRDefault="003437BF" w:rsidP="00AA5974">
            <w:pPr>
              <w:rPr>
                <w:rFonts w:ascii="Optima" w:hAnsi="Optima"/>
                <w:b/>
                <w:bCs/>
                <w:i/>
                <w:iCs/>
              </w:rPr>
            </w:pPr>
            <w:r w:rsidRPr="00D46FB0">
              <w:rPr>
                <w:rFonts w:ascii="Optima" w:hAnsi="Optima"/>
                <w:b/>
                <w:bCs/>
                <w:i/>
                <w:iCs/>
              </w:rPr>
              <w:t>14</w:t>
            </w:r>
          </w:p>
        </w:tc>
        <w:tc>
          <w:tcPr>
            <w:tcW w:w="4241" w:type="dxa"/>
            <w:shd w:val="clear" w:color="auto" w:fill="F2F2F2" w:themeFill="background1" w:themeFillShade="F2"/>
            <w:vAlign w:val="center"/>
            <w:hideMark/>
          </w:tcPr>
          <w:p w14:paraId="37FC2AF5" w14:textId="77777777" w:rsidR="003437BF" w:rsidRPr="00D46FB0" w:rsidRDefault="003437BF" w:rsidP="00AA5974">
            <w:pPr>
              <w:rPr>
                <w:rFonts w:ascii="Optima" w:hAnsi="Optima"/>
                <w:b/>
                <w:bCs/>
              </w:rPr>
            </w:pPr>
            <w:r w:rsidRPr="00D46FB0">
              <w:rPr>
                <w:rFonts w:ascii="Optima" w:hAnsi="Optima"/>
                <w:b/>
                <w:bCs/>
              </w:rPr>
              <w:t>Predisposizione della minuta di provvedimenti/sentenze</w:t>
            </w:r>
          </w:p>
        </w:tc>
        <w:tc>
          <w:tcPr>
            <w:tcW w:w="1322" w:type="dxa"/>
          </w:tcPr>
          <w:p w14:paraId="26560DA0" w14:textId="5D6F26A3" w:rsidR="003437BF" w:rsidRPr="00D46FB0" w:rsidRDefault="00C07B07">
            <w:pPr>
              <w:rPr>
                <w:rFonts w:ascii="Optima" w:hAnsi="Optima"/>
                <w:b/>
                <w:bCs/>
                <w:sz w:val="28"/>
                <w:szCs w:val="28"/>
              </w:rPr>
            </w:pPr>
            <w:r>
              <w:rPr>
                <w:rFonts w:ascii="Optima" w:hAnsi="Optima"/>
                <w:b/>
                <w:bCs/>
                <w:sz w:val="28"/>
                <w:szCs w:val="28"/>
              </w:rPr>
              <w:t>Sì, 100%</w:t>
            </w:r>
          </w:p>
        </w:tc>
        <w:tc>
          <w:tcPr>
            <w:tcW w:w="6426" w:type="dxa"/>
          </w:tcPr>
          <w:p w14:paraId="6E5E0926" w14:textId="77777777" w:rsidR="003437BF" w:rsidRPr="00D46FB0" w:rsidRDefault="003437BF">
            <w:pPr>
              <w:rPr>
                <w:rFonts w:ascii="Optima" w:hAnsi="Optima"/>
                <w:b/>
                <w:bCs/>
                <w:sz w:val="28"/>
                <w:szCs w:val="28"/>
              </w:rPr>
            </w:pPr>
          </w:p>
        </w:tc>
      </w:tr>
      <w:tr w:rsidR="003437BF" w:rsidRPr="00D46FB0" w14:paraId="07A6D9D7" w14:textId="2891E600" w:rsidTr="003437BF">
        <w:trPr>
          <w:trHeight w:val="971"/>
        </w:trPr>
        <w:tc>
          <w:tcPr>
            <w:tcW w:w="666" w:type="dxa"/>
            <w:shd w:val="clear" w:color="auto" w:fill="F2F2F2" w:themeFill="background1" w:themeFillShade="F2"/>
            <w:noWrap/>
            <w:vAlign w:val="center"/>
            <w:hideMark/>
          </w:tcPr>
          <w:p w14:paraId="4E708FEC" w14:textId="77777777" w:rsidR="003437BF" w:rsidRPr="00D46FB0" w:rsidRDefault="003437BF" w:rsidP="00AA5974">
            <w:pPr>
              <w:rPr>
                <w:rFonts w:ascii="Optima" w:hAnsi="Optima"/>
                <w:b/>
                <w:bCs/>
                <w:i/>
                <w:iCs/>
              </w:rPr>
            </w:pPr>
            <w:r w:rsidRPr="00D46FB0">
              <w:rPr>
                <w:rFonts w:ascii="Optima" w:hAnsi="Optima"/>
                <w:b/>
                <w:bCs/>
                <w:i/>
                <w:iCs/>
              </w:rPr>
              <w:t>15</w:t>
            </w:r>
          </w:p>
        </w:tc>
        <w:tc>
          <w:tcPr>
            <w:tcW w:w="4241" w:type="dxa"/>
            <w:shd w:val="clear" w:color="auto" w:fill="F2F2F2" w:themeFill="background1" w:themeFillShade="F2"/>
            <w:vAlign w:val="center"/>
            <w:hideMark/>
          </w:tcPr>
          <w:p w14:paraId="4F4E3DD4" w14:textId="77777777" w:rsidR="003437BF" w:rsidRPr="00D46FB0" w:rsidRDefault="003437BF" w:rsidP="00AA5974">
            <w:pPr>
              <w:rPr>
                <w:rFonts w:ascii="Optima" w:hAnsi="Optima"/>
                <w:b/>
                <w:bCs/>
              </w:rPr>
            </w:pPr>
            <w:r w:rsidRPr="00D46FB0">
              <w:rPr>
                <w:rFonts w:ascii="Optima" w:hAnsi="Optima"/>
                <w:b/>
                <w:bCs/>
              </w:rPr>
              <w:t>Elaborazione di modelli di provvedimenti per specifiche materie/procedimenti</w:t>
            </w:r>
          </w:p>
        </w:tc>
        <w:tc>
          <w:tcPr>
            <w:tcW w:w="1322" w:type="dxa"/>
          </w:tcPr>
          <w:p w14:paraId="3DE64CC3" w14:textId="4A4A9426" w:rsidR="003437BF" w:rsidRPr="00D46FB0" w:rsidRDefault="00C07B07">
            <w:pPr>
              <w:rPr>
                <w:rFonts w:ascii="Optima" w:hAnsi="Optima"/>
                <w:b/>
                <w:bCs/>
                <w:sz w:val="28"/>
                <w:szCs w:val="28"/>
              </w:rPr>
            </w:pPr>
            <w:r>
              <w:rPr>
                <w:rFonts w:ascii="Optima" w:hAnsi="Optima"/>
                <w:b/>
                <w:bCs/>
                <w:sz w:val="28"/>
                <w:szCs w:val="28"/>
              </w:rPr>
              <w:t>No</w:t>
            </w:r>
          </w:p>
        </w:tc>
        <w:tc>
          <w:tcPr>
            <w:tcW w:w="6426" w:type="dxa"/>
          </w:tcPr>
          <w:p w14:paraId="003156C2" w14:textId="77777777" w:rsidR="003437BF" w:rsidRPr="00D46FB0" w:rsidRDefault="003437BF">
            <w:pPr>
              <w:rPr>
                <w:rFonts w:ascii="Optima" w:hAnsi="Optima"/>
                <w:b/>
                <w:bCs/>
                <w:sz w:val="28"/>
                <w:szCs w:val="28"/>
              </w:rPr>
            </w:pPr>
          </w:p>
        </w:tc>
      </w:tr>
      <w:tr w:rsidR="003437BF" w:rsidRPr="00D46FB0" w14:paraId="5D9E6B8A" w14:textId="7FDA1243" w:rsidTr="003437BF">
        <w:trPr>
          <w:trHeight w:val="971"/>
        </w:trPr>
        <w:tc>
          <w:tcPr>
            <w:tcW w:w="666" w:type="dxa"/>
            <w:shd w:val="clear" w:color="auto" w:fill="F2F2F2" w:themeFill="background1" w:themeFillShade="F2"/>
            <w:noWrap/>
            <w:vAlign w:val="center"/>
            <w:hideMark/>
          </w:tcPr>
          <w:p w14:paraId="26FFCF32" w14:textId="77777777" w:rsidR="003437BF" w:rsidRPr="00D46FB0" w:rsidRDefault="003437BF" w:rsidP="00AA5974">
            <w:pPr>
              <w:rPr>
                <w:rFonts w:ascii="Optima" w:hAnsi="Optima"/>
                <w:b/>
                <w:bCs/>
                <w:i/>
                <w:iCs/>
              </w:rPr>
            </w:pPr>
            <w:r w:rsidRPr="00D46FB0">
              <w:rPr>
                <w:rFonts w:ascii="Optima" w:hAnsi="Optima"/>
                <w:b/>
                <w:bCs/>
                <w:i/>
                <w:iCs/>
              </w:rPr>
              <w:t>16</w:t>
            </w:r>
          </w:p>
        </w:tc>
        <w:tc>
          <w:tcPr>
            <w:tcW w:w="4241" w:type="dxa"/>
            <w:shd w:val="clear" w:color="auto" w:fill="F2F2F2" w:themeFill="background1" w:themeFillShade="F2"/>
            <w:vAlign w:val="center"/>
            <w:hideMark/>
          </w:tcPr>
          <w:p w14:paraId="3EBC6C95" w14:textId="77777777" w:rsidR="003437BF" w:rsidRPr="00D46FB0" w:rsidRDefault="003437BF" w:rsidP="00AA5974">
            <w:pPr>
              <w:rPr>
                <w:rFonts w:ascii="Optima" w:hAnsi="Optima"/>
                <w:b/>
                <w:bCs/>
              </w:rPr>
            </w:pPr>
            <w:r w:rsidRPr="00D46FB0">
              <w:rPr>
                <w:rFonts w:ascii="Optima" w:hAnsi="Optima"/>
                <w:b/>
                <w:bCs/>
              </w:rPr>
              <w:t xml:space="preserve">Attività di </w:t>
            </w:r>
            <w:proofErr w:type="spellStart"/>
            <w:r w:rsidRPr="00D46FB0">
              <w:rPr>
                <w:rFonts w:ascii="Optima" w:hAnsi="Optima"/>
                <w:b/>
                <w:bCs/>
              </w:rPr>
              <w:t>massimazione</w:t>
            </w:r>
            <w:proofErr w:type="spellEnd"/>
            <w:r w:rsidRPr="00D46FB0">
              <w:rPr>
                <w:rFonts w:ascii="Optima" w:hAnsi="Optima"/>
                <w:b/>
                <w:bCs/>
              </w:rPr>
              <w:t xml:space="preserve"> delle sentenze</w:t>
            </w:r>
          </w:p>
        </w:tc>
        <w:tc>
          <w:tcPr>
            <w:tcW w:w="1322" w:type="dxa"/>
          </w:tcPr>
          <w:p w14:paraId="0DBB275C" w14:textId="0097F801" w:rsidR="003437BF" w:rsidRPr="00D46FB0" w:rsidRDefault="00C07B07">
            <w:pPr>
              <w:rPr>
                <w:rFonts w:ascii="Optima" w:hAnsi="Optima"/>
                <w:b/>
                <w:bCs/>
                <w:sz w:val="28"/>
                <w:szCs w:val="28"/>
              </w:rPr>
            </w:pPr>
            <w:r>
              <w:rPr>
                <w:rFonts w:ascii="Optima" w:hAnsi="Optima"/>
                <w:b/>
                <w:bCs/>
                <w:sz w:val="28"/>
                <w:szCs w:val="28"/>
              </w:rPr>
              <w:t>No</w:t>
            </w:r>
          </w:p>
        </w:tc>
        <w:tc>
          <w:tcPr>
            <w:tcW w:w="6426" w:type="dxa"/>
          </w:tcPr>
          <w:p w14:paraId="6BFB809C" w14:textId="77777777" w:rsidR="003437BF" w:rsidRPr="00D46FB0" w:rsidRDefault="003437BF">
            <w:pPr>
              <w:rPr>
                <w:rFonts w:ascii="Optima" w:hAnsi="Optima"/>
                <w:b/>
                <w:bCs/>
                <w:sz w:val="28"/>
                <w:szCs w:val="28"/>
              </w:rPr>
            </w:pPr>
          </w:p>
        </w:tc>
      </w:tr>
      <w:tr w:rsidR="003437BF" w:rsidRPr="00D46FB0" w14:paraId="29B9A1B4" w14:textId="2A81DB08" w:rsidTr="003437BF">
        <w:trPr>
          <w:trHeight w:val="971"/>
        </w:trPr>
        <w:tc>
          <w:tcPr>
            <w:tcW w:w="666" w:type="dxa"/>
            <w:shd w:val="clear" w:color="auto" w:fill="F2F2F2" w:themeFill="background1" w:themeFillShade="F2"/>
            <w:noWrap/>
            <w:vAlign w:val="center"/>
            <w:hideMark/>
          </w:tcPr>
          <w:p w14:paraId="21907E0D" w14:textId="77777777" w:rsidR="003437BF" w:rsidRPr="00D46FB0" w:rsidRDefault="003437BF" w:rsidP="00AA5974">
            <w:pPr>
              <w:rPr>
                <w:rFonts w:ascii="Optima" w:hAnsi="Optima"/>
                <w:b/>
                <w:bCs/>
                <w:i/>
                <w:iCs/>
              </w:rPr>
            </w:pPr>
            <w:r w:rsidRPr="00D46FB0">
              <w:rPr>
                <w:rFonts w:ascii="Optima" w:hAnsi="Optima"/>
                <w:b/>
                <w:bCs/>
                <w:i/>
                <w:iCs/>
              </w:rPr>
              <w:lastRenderedPageBreak/>
              <w:t>17</w:t>
            </w:r>
          </w:p>
        </w:tc>
        <w:tc>
          <w:tcPr>
            <w:tcW w:w="4241" w:type="dxa"/>
            <w:shd w:val="clear" w:color="auto" w:fill="F2F2F2" w:themeFill="background1" w:themeFillShade="F2"/>
            <w:vAlign w:val="center"/>
            <w:hideMark/>
          </w:tcPr>
          <w:p w14:paraId="3F40884C" w14:textId="77777777" w:rsidR="003437BF" w:rsidRPr="00D46FB0" w:rsidRDefault="003437BF" w:rsidP="00AA5974">
            <w:pPr>
              <w:rPr>
                <w:rFonts w:ascii="Optima" w:hAnsi="Optima"/>
                <w:b/>
                <w:bCs/>
              </w:rPr>
            </w:pPr>
            <w:r w:rsidRPr="00D46FB0">
              <w:rPr>
                <w:rFonts w:ascii="Optima" w:hAnsi="Optima"/>
                <w:b/>
                <w:bCs/>
              </w:rPr>
              <w:t>Attività di catalogazione delle decisioni adottate con il supporto dell’UPP</w:t>
            </w:r>
          </w:p>
        </w:tc>
        <w:tc>
          <w:tcPr>
            <w:tcW w:w="1322" w:type="dxa"/>
          </w:tcPr>
          <w:p w14:paraId="6D9CE39D" w14:textId="07BCBF30" w:rsidR="003437BF" w:rsidRPr="00D46FB0" w:rsidRDefault="00C07B07">
            <w:pPr>
              <w:rPr>
                <w:rFonts w:ascii="Optima" w:hAnsi="Optima"/>
                <w:b/>
                <w:bCs/>
                <w:sz w:val="28"/>
                <w:szCs w:val="28"/>
              </w:rPr>
            </w:pPr>
            <w:r>
              <w:rPr>
                <w:rFonts w:ascii="Optima" w:hAnsi="Optima"/>
                <w:b/>
                <w:bCs/>
                <w:sz w:val="28"/>
                <w:szCs w:val="28"/>
              </w:rPr>
              <w:t>No</w:t>
            </w:r>
          </w:p>
        </w:tc>
        <w:tc>
          <w:tcPr>
            <w:tcW w:w="6426" w:type="dxa"/>
          </w:tcPr>
          <w:p w14:paraId="52BC8D35" w14:textId="77777777" w:rsidR="003437BF" w:rsidRPr="00D46FB0" w:rsidRDefault="003437BF">
            <w:pPr>
              <w:rPr>
                <w:rFonts w:ascii="Optima" w:hAnsi="Optima"/>
                <w:b/>
                <w:bCs/>
                <w:sz w:val="28"/>
                <w:szCs w:val="28"/>
              </w:rPr>
            </w:pPr>
          </w:p>
        </w:tc>
      </w:tr>
      <w:tr w:rsidR="003437BF" w:rsidRPr="00D46FB0" w14:paraId="4CF0A4B5" w14:textId="26821926" w:rsidTr="003437BF">
        <w:trPr>
          <w:trHeight w:val="971"/>
        </w:trPr>
        <w:tc>
          <w:tcPr>
            <w:tcW w:w="666" w:type="dxa"/>
            <w:shd w:val="clear" w:color="auto" w:fill="F2F2F2" w:themeFill="background1" w:themeFillShade="F2"/>
            <w:noWrap/>
            <w:vAlign w:val="center"/>
            <w:hideMark/>
          </w:tcPr>
          <w:p w14:paraId="517D44EA" w14:textId="77777777" w:rsidR="003437BF" w:rsidRPr="00D46FB0" w:rsidRDefault="003437BF" w:rsidP="00AA5974">
            <w:pPr>
              <w:rPr>
                <w:rFonts w:ascii="Optima" w:hAnsi="Optima"/>
                <w:b/>
                <w:bCs/>
                <w:i/>
                <w:iCs/>
              </w:rPr>
            </w:pPr>
            <w:r w:rsidRPr="00D46FB0">
              <w:rPr>
                <w:rFonts w:ascii="Optima" w:hAnsi="Optima"/>
                <w:b/>
                <w:bCs/>
                <w:i/>
                <w:iCs/>
              </w:rPr>
              <w:t>18</w:t>
            </w:r>
          </w:p>
        </w:tc>
        <w:tc>
          <w:tcPr>
            <w:tcW w:w="4241" w:type="dxa"/>
            <w:shd w:val="clear" w:color="auto" w:fill="F2F2F2" w:themeFill="background1" w:themeFillShade="F2"/>
            <w:vAlign w:val="center"/>
            <w:hideMark/>
          </w:tcPr>
          <w:p w14:paraId="4DC9ACA2" w14:textId="612AB1B1" w:rsidR="003437BF" w:rsidRPr="00D46FB0" w:rsidRDefault="003437BF" w:rsidP="00AA5974">
            <w:pPr>
              <w:rPr>
                <w:rFonts w:ascii="Optima" w:hAnsi="Optima"/>
                <w:b/>
                <w:bCs/>
              </w:rPr>
            </w:pPr>
            <w:r w:rsidRPr="00D46FB0">
              <w:rPr>
                <w:rFonts w:ascii="Optima" w:hAnsi="Optima"/>
                <w:b/>
                <w:bCs/>
              </w:rPr>
              <w:t>Attività di rilevazione e archiviazione degli indirizzi giurisprudenziali sezionali</w:t>
            </w:r>
          </w:p>
        </w:tc>
        <w:tc>
          <w:tcPr>
            <w:tcW w:w="1322" w:type="dxa"/>
          </w:tcPr>
          <w:p w14:paraId="22D9EB1D" w14:textId="6625B01B" w:rsidR="003437BF" w:rsidRPr="00D46FB0" w:rsidRDefault="00753F26">
            <w:pPr>
              <w:rPr>
                <w:rFonts w:ascii="Optima" w:hAnsi="Optima"/>
                <w:b/>
                <w:bCs/>
                <w:sz w:val="28"/>
                <w:szCs w:val="28"/>
              </w:rPr>
            </w:pPr>
            <w:r>
              <w:rPr>
                <w:rFonts w:ascii="Optima" w:hAnsi="Optima"/>
                <w:b/>
                <w:bCs/>
                <w:sz w:val="28"/>
                <w:szCs w:val="28"/>
              </w:rPr>
              <w:t xml:space="preserve">No </w:t>
            </w:r>
          </w:p>
        </w:tc>
        <w:tc>
          <w:tcPr>
            <w:tcW w:w="6426" w:type="dxa"/>
          </w:tcPr>
          <w:p w14:paraId="680B9A0C" w14:textId="77D2F602" w:rsidR="003437BF" w:rsidRPr="00D46FB0" w:rsidRDefault="00753F26">
            <w:pPr>
              <w:rPr>
                <w:rFonts w:ascii="Optima" w:hAnsi="Optima"/>
                <w:b/>
                <w:bCs/>
                <w:sz w:val="28"/>
                <w:szCs w:val="28"/>
              </w:rPr>
            </w:pPr>
            <w:r>
              <w:rPr>
                <w:rFonts w:ascii="Optima" w:hAnsi="Optima"/>
                <w:b/>
                <w:bCs/>
                <w:sz w:val="28"/>
                <w:szCs w:val="28"/>
              </w:rPr>
              <w:t>Non vi è un’attività sistematica, ma v</w:t>
            </w:r>
            <w:r w:rsidR="00C07B07">
              <w:rPr>
                <w:rFonts w:ascii="Optima" w:hAnsi="Optima"/>
                <w:b/>
                <w:bCs/>
                <w:sz w:val="28"/>
                <w:szCs w:val="28"/>
              </w:rPr>
              <w:t xml:space="preserve">engono redatte delle schede </w:t>
            </w:r>
            <w:r>
              <w:rPr>
                <w:rFonts w:ascii="Optima" w:hAnsi="Optima"/>
                <w:b/>
                <w:bCs/>
                <w:sz w:val="28"/>
                <w:szCs w:val="28"/>
              </w:rPr>
              <w:t>giurisprudenziali della Sezione. Se vi è un contrasto giurisprudenziale, vengono individuati gli indirizzi della Sezione e quelli della giurisprudenza di legittimità.</w:t>
            </w:r>
          </w:p>
        </w:tc>
      </w:tr>
      <w:tr w:rsidR="003437BF" w:rsidRPr="00D46FB0" w14:paraId="241318C1" w14:textId="2021B6FF" w:rsidTr="003437BF">
        <w:trPr>
          <w:trHeight w:val="971"/>
        </w:trPr>
        <w:tc>
          <w:tcPr>
            <w:tcW w:w="666" w:type="dxa"/>
            <w:shd w:val="clear" w:color="auto" w:fill="F2F2F2" w:themeFill="background1" w:themeFillShade="F2"/>
            <w:noWrap/>
            <w:vAlign w:val="center"/>
            <w:hideMark/>
          </w:tcPr>
          <w:p w14:paraId="46EB9622" w14:textId="77777777" w:rsidR="003437BF" w:rsidRPr="00D46FB0" w:rsidRDefault="003437BF" w:rsidP="00AA5974">
            <w:pPr>
              <w:rPr>
                <w:rFonts w:ascii="Optima" w:hAnsi="Optima"/>
                <w:b/>
                <w:bCs/>
                <w:i/>
                <w:iCs/>
              </w:rPr>
            </w:pPr>
            <w:r w:rsidRPr="00D46FB0">
              <w:rPr>
                <w:rFonts w:ascii="Optima" w:hAnsi="Optima"/>
                <w:b/>
                <w:bCs/>
                <w:i/>
                <w:iCs/>
              </w:rPr>
              <w:t>19</w:t>
            </w:r>
          </w:p>
        </w:tc>
        <w:tc>
          <w:tcPr>
            <w:tcW w:w="4241" w:type="dxa"/>
            <w:shd w:val="clear" w:color="auto" w:fill="F2F2F2" w:themeFill="background1" w:themeFillShade="F2"/>
            <w:vAlign w:val="center"/>
            <w:hideMark/>
          </w:tcPr>
          <w:p w14:paraId="56EB8325" w14:textId="3DEFC5DE" w:rsidR="003437BF" w:rsidRPr="00D46FB0" w:rsidRDefault="003437BF" w:rsidP="00AA5974">
            <w:pPr>
              <w:rPr>
                <w:rFonts w:ascii="Optima" w:hAnsi="Optima"/>
                <w:b/>
                <w:bCs/>
              </w:rPr>
            </w:pPr>
            <w:r w:rsidRPr="00D46FB0">
              <w:rPr>
                <w:rFonts w:ascii="Optima" w:hAnsi="Optima"/>
                <w:b/>
                <w:bCs/>
              </w:rPr>
              <w:t>Attività di monitoraggio dell’impugnazione delle sentenze adottate con il supporto dell’UPP</w:t>
            </w:r>
          </w:p>
        </w:tc>
        <w:tc>
          <w:tcPr>
            <w:tcW w:w="1322" w:type="dxa"/>
          </w:tcPr>
          <w:p w14:paraId="11E906DA" w14:textId="45520C6F" w:rsidR="003437BF" w:rsidRPr="00D46FB0" w:rsidRDefault="00753F26">
            <w:pPr>
              <w:rPr>
                <w:rFonts w:ascii="Optima" w:hAnsi="Optima"/>
                <w:b/>
                <w:bCs/>
                <w:sz w:val="28"/>
                <w:szCs w:val="28"/>
              </w:rPr>
            </w:pPr>
            <w:r>
              <w:rPr>
                <w:rFonts w:ascii="Optima" w:hAnsi="Optima"/>
                <w:b/>
                <w:bCs/>
                <w:sz w:val="28"/>
                <w:szCs w:val="28"/>
              </w:rPr>
              <w:t>No</w:t>
            </w:r>
          </w:p>
        </w:tc>
        <w:tc>
          <w:tcPr>
            <w:tcW w:w="6426" w:type="dxa"/>
          </w:tcPr>
          <w:p w14:paraId="4876190C" w14:textId="77777777" w:rsidR="003437BF" w:rsidRPr="00D46FB0" w:rsidRDefault="003437BF">
            <w:pPr>
              <w:rPr>
                <w:rFonts w:ascii="Optima" w:hAnsi="Optima"/>
                <w:b/>
                <w:bCs/>
                <w:sz w:val="28"/>
                <w:szCs w:val="28"/>
              </w:rPr>
            </w:pPr>
          </w:p>
        </w:tc>
      </w:tr>
      <w:tr w:rsidR="003437BF" w:rsidRPr="00D46FB0" w14:paraId="14437610" w14:textId="75ABB4FA" w:rsidTr="003437BF">
        <w:trPr>
          <w:trHeight w:val="971"/>
        </w:trPr>
        <w:tc>
          <w:tcPr>
            <w:tcW w:w="666" w:type="dxa"/>
            <w:shd w:val="clear" w:color="auto" w:fill="F2F2F2" w:themeFill="background1" w:themeFillShade="F2"/>
            <w:noWrap/>
            <w:vAlign w:val="center"/>
            <w:hideMark/>
          </w:tcPr>
          <w:p w14:paraId="0BA976B0" w14:textId="77777777" w:rsidR="003437BF" w:rsidRPr="00D46FB0" w:rsidRDefault="003437BF" w:rsidP="00AA5974">
            <w:pPr>
              <w:rPr>
                <w:rFonts w:ascii="Optima" w:hAnsi="Optima"/>
                <w:b/>
                <w:bCs/>
                <w:i/>
                <w:iCs/>
              </w:rPr>
            </w:pPr>
            <w:r w:rsidRPr="00D46FB0">
              <w:rPr>
                <w:rFonts w:ascii="Optima" w:hAnsi="Optima"/>
                <w:b/>
                <w:bCs/>
                <w:i/>
                <w:iCs/>
              </w:rPr>
              <w:t>20</w:t>
            </w:r>
          </w:p>
        </w:tc>
        <w:tc>
          <w:tcPr>
            <w:tcW w:w="4241" w:type="dxa"/>
            <w:shd w:val="clear" w:color="auto" w:fill="F2F2F2" w:themeFill="background1" w:themeFillShade="F2"/>
            <w:vAlign w:val="center"/>
            <w:hideMark/>
          </w:tcPr>
          <w:p w14:paraId="7F3AF7DB" w14:textId="77777777" w:rsidR="003437BF" w:rsidRPr="00D46FB0" w:rsidRDefault="003437BF" w:rsidP="00AA5974">
            <w:pPr>
              <w:rPr>
                <w:rFonts w:ascii="Optima" w:hAnsi="Optima"/>
                <w:b/>
                <w:bCs/>
              </w:rPr>
            </w:pPr>
            <w:r w:rsidRPr="00D46FB0">
              <w:rPr>
                <w:rFonts w:ascii="Optima" w:hAnsi="Optima"/>
                <w:b/>
                <w:bCs/>
              </w:rPr>
              <w:t>Attività di monitoraggio dello stato di avanzamento delle cause attribuite all'UPP</w:t>
            </w:r>
          </w:p>
        </w:tc>
        <w:tc>
          <w:tcPr>
            <w:tcW w:w="1322" w:type="dxa"/>
          </w:tcPr>
          <w:p w14:paraId="4C3B3A29" w14:textId="496755B5" w:rsidR="003437BF" w:rsidRPr="00D46FB0" w:rsidRDefault="00753F26">
            <w:pPr>
              <w:rPr>
                <w:rFonts w:ascii="Optima" w:hAnsi="Optima"/>
                <w:b/>
                <w:bCs/>
                <w:sz w:val="28"/>
                <w:szCs w:val="28"/>
              </w:rPr>
            </w:pPr>
            <w:r>
              <w:rPr>
                <w:rFonts w:ascii="Optima" w:hAnsi="Optima"/>
                <w:b/>
                <w:bCs/>
                <w:sz w:val="28"/>
                <w:szCs w:val="28"/>
              </w:rPr>
              <w:t>No</w:t>
            </w:r>
          </w:p>
        </w:tc>
        <w:tc>
          <w:tcPr>
            <w:tcW w:w="6426" w:type="dxa"/>
          </w:tcPr>
          <w:p w14:paraId="574ACFEF" w14:textId="77777777" w:rsidR="003437BF" w:rsidRPr="00D46FB0" w:rsidRDefault="003437BF">
            <w:pPr>
              <w:rPr>
                <w:rFonts w:ascii="Optima" w:hAnsi="Optima"/>
                <w:b/>
                <w:bCs/>
                <w:sz w:val="28"/>
                <w:szCs w:val="28"/>
              </w:rPr>
            </w:pPr>
          </w:p>
        </w:tc>
      </w:tr>
    </w:tbl>
    <w:p w14:paraId="4E6325BB" w14:textId="6CB7A305" w:rsidR="00AA5974" w:rsidRDefault="00AA5974">
      <w:pPr>
        <w:rPr>
          <w:rFonts w:ascii="Optima" w:hAnsi="Optima"/>
          <w:b/>
          <w:bCs/>
          <w:sz w:val="28"/>
          <w:szCs w:val="28"/>
        </w:rPr>
      </w:pPr>
    </w:p>
    <w:p w14:paraId="0DE09955" w14:textId="77777777" w:rsidR="003437BF" w:rsidRDefault="003437BF">
      <w:pPr>
        <w:rPr>
          <w:rFonts w:ascii="Optima" w:hAnsi="Optima"/>
          <w:b/>
          <w:bCs/>
          <w:sz w:val="28"/>
          <w:szCs w:val="28"/>
        </w:rPr>
      </w:pPr>
      <w:r>
        <w:rPr>
          <w:rFonts w:ascii="Optima" w:hAnsi="Optima"/>
          <w:b/>
          <w:bCs/>
          <w:sz w:val="28"/>
          <w:szCs w:val="28"/>
        </w:rPr>
        <w:br w:type="page"/>
      </w:r>
    </w:p>
    <w:p w14:paraId="5BF5FA9D" w14:textId="0C8CEDA4" w:rsidR="003437BF" w:rsidRDefault="003437BF">
      <w:pPr>
        <w:rPr>
          <w:rFonts w:ascii="Optima" w:hAnsi="Optima"/>
          <w:b/>
          <w:bCs/>
          <w:sz w:val="28"/>
          <w:szCs w:val="28"/>
        </w:rPr>
      </w:pPr>
      <w:r>
        <w:rPr>
          <w:rFonts w:ascii="Optima" w:hAnsi="Optima"/>
          <w:b/>
          <w:bCs/>
          <w:sz w:val="28"/>
          <w:szCs w:val="28"/>
        </w:rPr>
        <w:lastRenderedPageBreak/>
        <w:t xml:space="preserve">Altre criticità rilevate </w:t>
      </w:r>
      <w:r w:rsidR="00514BAF">
        <w:rPr>
          <w:rFonts w:ascii="Optima" w:hAnsi="Optima"/>
          <w:b/>
          <w:bCs/>
          <w:sz w:val="28"/>
          <w:szCs w:val="28"/>
        </w:rPr>
        <w:t xml:space="preserve">e </w:t>
      </w:r>
      <w:r>
        <w:rPr>
          <w:rFonts w:ascii="Optima" w:hAnsi="Optima"/>
          <w:b/>
          <w:bCs/>
          <w:sz w:val="28"/>
          <w:szCs w:val="28"/>
        </w:rPr>
        <w:t>afferenti ai processi in cui sono coinvolti gli addetti UPP</w:t>
      </w:r>
    </w:p>
    <w:p w14:paraId="11C5AE27" w14:textId="778928CC" w:rsidR="003437BF" w:rsidRDefault="00753F26" w:rsidP="003437BF">
      <w:pPr>
        <w:pBdr>
          <w:top w:val="single" w:sz="4" w:space="1" w:color="auto"/>
          <w:left w:val="single" w:sz="4" w:space="4" w:color="auto"/>
          <w:bottom w:val="single" w:sz="4" w:space="1" w:color="auto"/>
          <w:right w:val="single" w:sz="4" w:space="4" w:color="auto"/>
        </w:pBdr>
        <w:rPr>
          <w:rFonts w:ascii="Optima" w:hAnsi="Optima"/>
          <w:b/>
          <w:bCs/>
          <w:sz w:val="28"/>
          <w:szCs w:val="28"/>
        </w:rPr>
      </w:pPr>
      <w:r>
        <w:rPr>
          <w:rFonts w:ascii="Optima" w:hAnsi="Optima"/>
          <w:b/>
          <w:bCs/>
          <w:sz w:val="28"/>
          <w:szCs w:val="28"/>
        </w:rPr>
        <w:t xml:space="preserve">Mancato allineamento della formazione degli addetti all’UPP che comporta la non adeguatezza di tutti agli addetti all’UPP all’assolvimento di quelle attività tipiche dell’esercizio della funzione giurisdizionale. </w:t>
      </w:r>
    </w:p>
    <w:p w14:paraId="63EF08B4" w14:textId="499E34ED" w:rsidR="00753F26" w:rsidRDefault="00753F26" w:rsidP="003437BF">
      <w:pPr>
        <w:pBdr>
          <w:top w:val="single" w:sz="4" w:space="1" w:color="auto"/>
          <w:left w:val="single" w:sz="4" w:space="4" w:color="auto"/>
          <w:bottom w:val="single" w:sz="4" w:space="1" w:color="auto"/>
          <w:right w:val="single" w:sz="4" w:space="4" w:color="auto"/>
        </w:pBdr>
        <w:rPr>
          <w:rFonts w:ascii="Optima" w:hAnsi="Optima"/>
          <w:b/>
          <w:bCs/>
          <w:sz w:val="28"/>
          <w:szCs w:val="28"/>
        </w:rPr>
      </w:pPr>
      <w:r>
        <w:rPr>
          <w:rFonts w:ascii="Optima" w:hAnsi="Optima"/>
          <w:b/>
          <w:bCs/>
          <w:sz w:val="28"/>
          <w:szCs w:val="28"/>
        </w:rPr>
        <w:t>Le modalità di sezione “a monte” non ha comportato la valutazione delle effettive competenze sostanziale in “possesso” agli addetti UPP di poi assunti.</w:t>
      </w:r>
    </w:p>
    <w:p w14:paraId="516F7A6C" w14:textId="3C225ACC" w:rsidR="00753F26" w:rsidRDefault="00753F26" w:rsidP="003437BF">
      <w:pPr>
        <w:pBdr>
          <w:top w:val="single" w:sz="4" w:space="1" w:color="auto"/>
          <w:left w:val="single" w:sz="4" w:space="4" w:color="auto"/>
          <w:bottom w:val="single" w:sz="4" w:space="1" w:color="auto"/>
          <w:right w:val="single" w:sz="4" w:space="4" w:color="auto"/>
        </w:pBdr>
        <w:rPr>
          <w:rFonts w:ascii="Optima" w:hAnsi="Optima"/>
          <w:b/>
          <w:bCs/>
          <w:sz w:val="28"/>
          <w:szCs w:val="28"/>
        </w:rPr>
      </w:pPr>
      <w:r>
        <w:rPr>
          <w:rFonts w:ascii="Optima" w:hAnsi="Optima"/>
          <w:b/>
          <w:bCs/>
          <w:sz w:val="28"/>
          <w:szCs w:val="28"/>
        </w:rPr>
        <w:t>Si rileva la necessità di una formazione continua</w:t>
      </w:r>
      <w:r w:rsidR="004E69DF">
        <w:rPr>
          <w:rFonts w:ascii="Optima" w:hAnsi="Optima"/>
          <w:b/>
          <w:bCs/>
          <w:sz w:val="28"/>
          <w:szCs w:val="28"/>
        </w:rPr>
        <w:t xml:space="preserve">, </w:t>
      </w:r>
      <w:r>
        <w:rPr>
          <w:rFonts w:ascii="Optima" w:hAnsi="Optima"/>
          <w:b/>
          <w:bCs/>
          <w:sz w:val="28"/>
          <w:szCs w:val="28"/>
        </w:rPr>
        <w:t xml:space="preserve">obbligatoria </w:t>
      </w:r>
      <w:r w:rsidR="004E69DF">
        <w:rPr>
          <w:rFonts w:ascii="Optima" w:hAnsi="Optima"/>
          <w:b/>
          <w:bCs/>
          <w:sz w:val="28"/>
          <w:szCs w:val="28"/>
        </w:rPr>
        <w:t xml:space="preserve">e specifica </w:t>
      </w:r>
      <w:r>
        <w:rPr>
          <w:rFonts w:ascii="Optima" w:hAnsi="Optima"/>
          <w:b/>
          <w:bCs/>
          <w:sz w:val="28"/>
          <w:szCs w:val="28"/>
        </w:rPr>
        <w:t>con riferimento alle attività previste dalla normativa e fra queste anzitutto la redazione delle bozze di provvedimenti.</w:t>
      </w:r>
    </w:p>
    <w:p w14:paraId="6CE9FDAD" w14:textId="67B5BC1F" w:rsidR="003437BF" w:rsidRDefault="003437BF" w:rsidP="003437BF">
      <w:pPr>
        <w:pBdr>
          <w:top w:val="single" w:sz="4" w:space="1" w:color="auto"/>
          <w:left w:val="single" w:sz="4" w:space="4" w:color="auto"/>
          <w:bottom w:val="single" w:sz="4" w:space="1" w:color="auto"/>
          <w:right w:val="single" w:sz="4" w:space="4" w:color="auto"/>
        </w:pBdr>
        <w:rPr>
          <w:rFonts w:ascii="Optima" w:hAnsi="Optima"/>
          <w:b/>
          <w:bCs/>
          <w:sz w:val="28"/>
          <w:szCs w:val="28"/>
        </w:rPr>
      </w:pPr>
    </w:p>
    <w:p w14:paraId="41FEEF37" w14:textId="7C671157" w:rsidR="003437BF" w:rsidRDefault="003437BF" w:rsidP="003437BF">
      <w:pPr>
        <w:pBdr>
          <w:top w:val="single" w:sz="4" w:space="1" w:color="auto"/>
          <w:left w:val="single" w:sz="4" w:space="4" w:color="auto"/>
          <w:bottom w:val="single" w:sz="4" w:space="1" w:color="auto"/>
          <w:right w:val="single" w:sz="4" w:space="4" w:color="auto"/>
        </w:pBdr>
        <w:rPr>
          <w:rFonts w:ascii="Optima" w:hAnsi="Optima"/>
          <w:b/>
          <w:bCs/>
          <w:sz w:val="28"/>
          <w:szCs w:val="28"/>
        </w:rPr>
      </w:pPr>
    </w:p>
    <w:p w14:paraId="1911310A" w14:textId="43931EFB" w:rsidR="003437BF" w:rsidRDefault="003437BF" w:rsidP="003437BF">
      <w:pPr>
        <w:pBdr>
          <w:top w:val="single" w:sz="4" w:space="1" w:color="auto"/>
          <w:left w:val="single" w:sz="4" w:space="4" w:color="auto"/>
          <w:bottom w:val="single" w:sz="4" w:space="1" w:color="auto"/>
          <w:right w:val="single" w:sz="4" w:space="4" w:color="auto"/>
        </w:pBdr>
        <w:rPr>
          <w:rFonts w:ascii="Optima" w:hAnsi="Optima"/>
          <w:b/>
          <w:bCs/>
          <w:sz w:val="28"/>
          <w:szCs w:val="28"/>
        </w:rPr>
      </w:pPr>
    </w:p>
    <w:p w14:paraId="7E184E8F" w14:textId="058AB9D1" w:rsidR="003437BF" w:rsidRDefault="003437BF" w:rsidP="003437BF">
      <w:pPr>
        <w:pBdr>
          <w:top w:val="single" w:sz="4" w:space="1" w:color="auto"/>
          <w:left w:val="single" w:sz="4" w:space="4" w:color="auto"/>
          <w:bottom w:val="single" w:sz="4" w:space="1" w:color="auto"/>
          <w:right w:val="single" w:sz="4" w:space="4" w:color="auto"/>
        </w:pBdr>
        <w:rPr>
          <w:rFonts w:ascii="Optima" w:hAnsi="Optima"/>
          <w:b/>
          <w:bCs/>
          <w:sz w:val="28"/>
          <w:szCs w:val="28"/>
        </w:rPr>
      </w:pPr>
    </w:p>
    <w:p w14:paraId="36072FC3" w14:textId="4CC02574" w:rsidR="003437BF" w:rsidRDefault="003437BF" w:rsidP="003437BF">
      <w:pPr>
        <w:pBdr>
          <w:top w:val="single" w:sz="4" w:space="1" w:color="auto"/>
          <w:left w:val="single" w:sz="4" w:space="4" w:color="auto"/>
          <w:bottom w:val="single" w:sz="4" w:space="1" w:color="auto"/>
          <w:right w:val="single" w:sz="4" w:space="4" w:color="auto"/>
        </w:pBdr>
        <w:rPr>
          <w:rFonts w:ascii="Optima" w:hAnsi="Optima"/>
          <w:b/>
          <w:bCs/>
          <w:sz w:val="28"/>
          <w:szCs w:val="28"/>
        </w:rPr>
      </w:pPr>
    </w:p>
    <w:p w14:paraId="0269B646" w14:textId="2C825AD2" w:rsidR="003437BF" w:rsidRDefault="003437BF" w:rsidP="003437BF">
      <w:pPr>
        <w:pBdr>
          <w:top w:val="single" w:sz="4" w:space="1" w:color="auto"/>
          <w:left w:val="single" w:sz="4" w:space="4" w:color="auto"/>
          <w:bottom w:val="single" w:sz="4" w:space="1" w:color="auto"/>
          <w:right w:val="single" w:sz="4" w:space="4" w:color="auto"/>
        </w:pBdr>
        <w:rPr>
          <w:rFonts w:ascii="Optima" w:hAnsi="Optima"/>
          <w:b/>
          <w:bCs/>
          <w:sz w:val="28"/>
          <w:szCs w:val="28"/>
        </w:rPr>
      </w:pPr>
    </w:p>
    <w:p w14:paraId="1FE2F765" w14:textId="77777777" w:rsidR="003437BF" w:rsidRDefault="003437BF" w:rsidP="003437BF">
      <w:pPr>
        <w:pBdr>
          <w:top w:val="single" w:sz="4" w:space="1" w:color="auto"/>
          <w:left w:val="single" w:sz="4" w:space="4" w:color="auto"/>
          <w:bottom w:val="single" w:sz="4" w:space="1" w:color="auto"/>
          <w:right w:val="single" w:sz="4" w:space="4" w:color="auto"/>
        </w:pBdr>
        <w:rPr>
          <w:rFonts w:ascii="Optima" w:hAnsi="Optima"/>
          <w:b/>
          <w:bCs/>
          <w:sz w:val="28"/>
          <w:szCs w:val="28"/>
        </w:rPr>
      </w:pPr>
    </w:p>
    <w:p w14:paraId="660966A0" w14:textId="1C7C1F04" w:rsidR="00514BAF" w:rsidRPr="00514BAF" w:rsidRDefault="00514BAF" w:rsidP="00514BAF">
      <w:pPr>
        <w:rPr>
          <w:rFonts w:ascii="Optima" w:hAnsi="Optima"/>
          <w:b/>
          <w:bCs/>
          <w:sz w:val="28"/>
          <w:szCs w:val="28"/>
        </w:rPr>
      </w:pPr>
    </w:p>
    <w:sectPr w:rsidR="00514BAF" w:rsidRPr="00514BAF" w:rsidSect="00AA5974">
      <w:headerReference w:type="default" r:id="rId8"/>
      <w:footerReference w:type="default" r:id="rId9"/>
      <w:pgSz w:w="16840" w:h="11907" w:orient="landscape"/>
      <w:pgMar w:top="1701" w:right="2835" w:bottom="1701" w:left="2268"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00AE4" w14:textId="77777777" w:rsidR="000E7D32" w:rsidRDefault="000E7D32" w:rsidP="009E0D1E">
      <w:pPr>
        <w:spacing w:after="0" w:line="240" w:lineRule="auto"/>
      </w:pPr>
      <w:r>
        <w:separator/>
      </w:r>
    </w:p>
  </w:endnote>
  <w:endnote w:type="continuationSeparator" w:id="0">
    <w:p w14:paraId="5457EC95" w14:textId="77777777" w:rsidR="000E7D32" w:rsidRDefault="000E7D32" w:rsidP="009E0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tima">
    <w:altName w:val="Calibri"/>
    <w:panose1 w:val="02000503060000020004"/>
    <w:charset w:val="00"/>
    <w:family w:val="auto"/>
    <w:pitch w:val="variable"/>
    <w:sig w:usb0="80000067"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31574" w14:textId="74013937" w:rsidR="009E0D1E" w:rsidRDefault="00AA5974">
    <w:pPr>
      <w:pStyle w:val="Pidipagina"/>
    </w:pPr>
    <w:r w:rsidRPr="00C8366A">
      <w:rPr>
        <w:noProof/>
      </w:rPr>
      <w:drawing>
        <wp:anchor distT="0" distB="0" distL="114300" distR="114300" simplePos="0" relativeHeight="251660288" behindDoc="0" locked="0" layoutInCell="1" allowOverlap="1" wp14:anchorId="52787A8C" wp14:editId="43E2781D">
          <wp:simplePos x="0" y="0"/>
          <wp:positionH relativeFrom="column">
            <wp:posOffset>-877160</wp:posOffset>
          </wp:positionH>
          <wp:positionV relativeFrom="paragraph">
            <wp:posOffset>-180340</wp:posOffset>
          </wp:positionV>
          <wp:extent cx="1866900" cy="571820"/>
          <wp:effectExtent l="0" t="0" r="0" b="0"/>
          <wp:wrapNone/>
          <wp:docPr id="24" name="Immagine 23">
            <a:extLst xmlns:a="http://schemas.openxmlformats.org/drawingml/2006/main">
              <a:ext uri="{FF2B5EF4-FFF2-40B4-BE49-F238E27FC236}">
                <a16:creationId xmlns:a16="http://schemas.microsoft.com/office/drawing/2014/main" id="{64A91E29-D733-BF9F-59AC-FCCECF90B2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magine 23">
                    <a:extLst>
                      <a:ext uri="{FF2B5EF4-FFF2-40B4-BE49-F238E27FC236}">
                        <a16:creationId xmlns:a16="http://schemas.microsoft.com/office/drawing/2014/main" id="{64A91E29-D733-BF9F-59AC-FCCECF90B273}"/>
                      </a:ext>
                    </a:extLst>
                  </pic:cNvPr>
                  <pic:cNvPicPr>
                    <a:picLocks noChangeAspect="1"/>
                  </pic:cNvPicPr>
                </pic:nvPicPr>
                <pic:blipFill rotWithShape="1">
                  <a:blip r:embed="rId1">
                    <a:extLst>
                      <a:ext uri="{28A0092B-C50C-407E-A947-70E740481C1C}">
                        <a14:useLocalDpi xmlns:a14="http://schemas.microsoft.com/office/drawing/2010/main" val="0"/>
                      </a:ext>
                    </a:extLst>
                  </a:blip>
                  <a:srcRect t="18772"/>
                  <a:stretch/>
                </pic:blipFill>
                <pic:spPr>
                  <a:xfrm>
                    <a:off x="0" y="0"/>
                    <a:ext cx="1866900" cy="57182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16557" w14:textId="77777777" w:rsidR="000E7D32" w:rsidRDefault="000E7D32" w:rsidP="009E0D1E">
      <w:pPr>
        <w:spacing w:after="0" w:line="240" w:lineRule="auto"/>
      </w:pPr>
      <w:r>
        <w:separator/>
      </w:r>
    </w:p>
  </w:footnote>
  <w:footnote w:type="continuationSeparator" w:id="0">
    <w:p w14:paraId="21B8C3EB" w14:textId="77777777" w:rsidR="000E7D32" w:rsidRDefault="000E7D32" w:rsidP="009E0D1E">
      <w:pPr>
        <w:spacing w:after="0" w:line="240" w:lineRule="auto"/>
      </w:pPr>
      <w:r>
        <w:continuationSeparator/>
      </w:r>
    </w:p>
  </w:footnote>
  <w:footnote w:id="1">
    <w:p w14:paraId="7A086462" w14:textId="3081A9CF" w:rsidR="005F6416" w:rsidRDefault="005F6416">
      <w:pPr>
        <w:pStyle w:val="Testonotaapidipagina"/>
      </w:pPr>
      <w:r>
        <w:rPr>
          <w:rStyle w:val="Rimandonotaapidipagina"/>
        </w:rPr>
        <w:footnoteRef/>
      </w:r>
      <w:r>
        <w:t xml:space="preserve"> Scheda da compilare sia per l’area civile che penale. In caso di domande non pertinenti per l’una o l’altra area indicare</w:t>
      </w:r>
      <w:r w:rsidR="009A11EF">
        <w:t xml:space="preserve"> nella risposta</w:t>
      </w:r>
      <w:r>
        <w:t xml:space="preserve"> “non pertinente”</w:t>
      </w:r>
    </w:p>
  </w:footnote>
  <w:footnote w:id="2">
    <w:p w14:paraId="5A89A7F2" w14:textId="23498BC9" w:rsidR="00514BAF" w:rsidRDefault="00514BAF">
      <w:pPr>
        <w:pStyle w:val="Testonotaapidipagina"/>
      </w:pPr>
      <w:r>
        <w:rPr>
          <w:rStyle w:val="Rimandonotaapidipagina"/>
        </w:rPr>
        <w:footnoteRef/>
      </w:r>
      <w:r>
        <w:t xml:space="preserve"> Percentuale di addetti impegnati sull’attività sul totale degli addetti UPP assegnati all’Ufficio (laddove il dato sia disponibile)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E8C1A" w14:textId="13B72488" w:rsidR="009E0D1E" w:rsidRDefault="00AA5974">
    <w:pPr>
      <w:pStyle w:val="Intestazione"/>
    </w:pPr>
    <w:r w:rsidRPr="00C8366A">
      <w:rPr>
        <w:noProof/>
      </w:rPr>
      <w:drawing>
        <wp:anchor distT="0" distB="0" distL="114300" distR="114300" simplePos="0" relativeHeight="251662336" behindDoc="0" locked="0" layoutInCell="1" allowOverlap="1" wp14:anchorId="013208AD" wp14:editId="2B2EEAD0">
          <wp:simplePos x="0" y="0"/>
          <wp:positionH relativeFrom="column">
            <wp:posOffset>2940685</wp:posOffset>
          </wp:positionH>
          <wp:positionV relativeFrom="paragraph">
            <wp:posOffset>-200660</wp:posOffset>
          </wp:positionV>
          <wp:extent cx="6101425" cy="419675"/>
          <wp:effectExtent l="0" t="0" r="0" b="0"/>
          <wp:wrapNone/>
          <wp:docPr id="18" name="Immagine 17">
            <a:extLst xmlns:a="http://schemas.openxmlformats.org/drawingml/2006/main">
              <a:ext uri="{FF2B5EF4-FFF2-40B4-BE49-F238E27FC236}">
                <a16:creationId xmlns:a16="http://schemas.microsoft.com/office/drawing/2014/main" id="{FFA9D780-1FA7-2D7A-16DB-D65D49721F1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7">
                    <a:extLst>
                      <a:ext uri="{FF2B5EF4-FFF2-40B4-BE49-F238E27FC236}">
                        <a16:creationId xmlns:a16="http://schemas.microsoft.com/office/drawing/2014/main" id="{FFA9D780-1FA7-2D7A-16DB-D65D49721F1B}"/>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101425" cy="419675"/>
                  </a:xfrm>
                  <a:prstGeom prst="rect">
                    <a:avLst/>
                  </a:prstGeom>
                </pic:spPr>
              </pic:pic>
            </a:graphicData>
          </a:graphic>
          <wp14:sizeRelH relativeFrom="margin">
            <wp14:pctWidth>0</wp14:pctWidth>
          </wp14:sizeRelH>
          <wp14:sizeRelV relativeFrom="margin">
            <wp14:pctHeight>0</wp14:pctHeight>
          </wp14:sizeRelV>
        </wp:anchor>
      </w:drawing>
    </w:r>
    <w:r w:rsidRPr="00C8366A">
      <w:rPr>
        <w:noProof/>
      </w:rPr>
      <w:drawing>
        <wp:anchor distT="0" distB="0" distL="114300" distR="114300" simplePos="0" relativeHeight="251659264" behindDoc="0" locked="0" layoutInCell="1" allowOverlap="1" wp14:anchorId="7F7F50A4" wp14:editId="4C94FAB2">
          <wp:simplePos x="0" y="0"/>
          <wp:positionH relativeFrom="column">
            <wp:posOffset>-1095375</wp:posOffset>
          </wp:positionH>
          <wp:positionV relativeFrom="paragraph">
            <wp:posOffset>-285750</wp:posOffset>
          </wp:positionV>
          <wp:extent cx="2087880" cy="704850"/>
          <wp:effectExtent l="0" t="0" r="7620" b="0"/>
          <wp:wrapThrough wrapText="bothSides">
            <wp:wrapPolygon edited="0">
              <wp:start x="0" y="0"/>
              <wp:lineTo x="0" y="21016"/>
              <wp:lineTo x="21482" y="21016"/>
              <wp:lineTo x="21482" y="0"/>
              <wp:lineTo x="0" y="0"/>
            </wp:wrapPolygon>
          </wp:wrapThrough>
          <wp:docPr id="20" name="Immagine 19">
            <a:extLst xmlns:a="http://schemas.openxmlformats.org/drawingml/2006/main">
              <a:ext uri="{FF2B5EF4-FFF2-40B4-BE49-F238E27FC236}">
                <a16:creationId xmlns:a16="http://schemas.microsoft.com/office/drawing/2014/main" id="{88603184-4F39-4AFC-9720-F065B5ABF5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magine 19">
                    <a:extLst>
                      <a:ext uri="{FF2B5EF4-FFF2-40B4-BE49-F238E27FC236}">
                        <a16:creationId xmlns:a16="http://schemas.microsoft.com/office/drawing/2014/main" id="{88603184-4F39-4AFC-9720-F065B5ABF540}"/>
                      </a:ext>
                    </a:extLst>
                  </pic:cNvPr>
                  <pic:cNvPicPr>
                    <a:picLocks noChangeAspect="1"/>
                  </pic:cNvPicPr>
                </pic:nvPicPr>
                <pic:blipFill rotWithShape="1">
                  <a:blip r:embed="rId2">
                    <a:extLst>
                      <a:ext uri="{28A0092B-C50C-407E-A947-70E740481C1C}">
                        <a14:useLocalDpi xmlns:a14="http://schemas.microsoft.com/office/drawing/2010/main" val="0"/>
                      </a:ext>
                    </a:extLst>
                  </a:blip>
                  <a:srcRect t="14076" b="8153"/>
                  <a:stretch/>
                </pic:blipFill>
                <pic:spPr>
                  <a:xfrm>
                    <a:off x="0" y="0"/>
                    <a:ext cx="2087880" cy="704850"/>
                  </a:xfrm>
                  <a:prstGeom prst="rect">
                    <a:avLst/>
                  </a:prstGeom>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902E0B"/>
    <w:multiLevelType w:val="hybridMultilevel"/>
    <w:tmpl w:val="4F9EC6F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60350C49"/>
    <w:multiLevelType w:val="hybridMultilevel"/>
    <w:tmpl w:val="04801652"/>
    <w:lvl w:ilvl="0" w:tplc="8C24E18A">
      <w:start w:val="2"/>
      <w:numFmt w:val="bullet"/>
      <w:lvlText w:val="-"/>
      <w:lvlJc w:val="left"/>
      <w:pPr>
        <w:ind w:left="720" w:hanging="360"/>
      </w:pPr>
      <w:rPr>
        <w:rFonts w:ascii="Optima" w:eastAsiaTheme="minorHAnsi" w:hAnsi="Optima"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86888152">
    <w:abstractNumId w:val="0"/>
  </w:num>
  <w:num w:numId="2" w16cid:durableId="21350513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08"/>
  <w:hyphenationZone w:val="283"/>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D1E"/>
    <w:rsid w:val="0004371C"/>
    <w:rsid w:val="000D534E"/>
    <w:rsid w:val="000E7D32"/>
    <w:rsid w:val="001322AD"/>
    <w:rsid w:val="00237BE1"/>
    <w:rsid w:val="002A46F1"/>
    <w:rsid w:val="002E061D"/>
    <w:rsid w:val="00306342"/>
    <w:rsid w:val="003437BF"/>
    <w:rsid w:val="004435CA"/>
    <w:rsid w:val="00457862"/>
    <w:rsid w:val="00482C6B"/>
    <w:rsid w:val="004E69DF"/>
    <w:rsid w:val="004F5341"/>
    <w:rsid w:val="00514BAF"/>
    <w:rsid w:val="005B26D6"/>
    <w:rsid w:val="005F6416"/>
    <w:rsid w:val="006263F8"/>
    <w:rsid w:val="00640099"/>
    <w:rsid w:val="00753F26"/>
    <w:rsid w:val="007B42B7"/>
    <w:rsid w:val="007C49ED"/>
    <w:rsid w:val="00882EAA"/>
    <w:rsid w:val="008D04E5"/>
    <w:rsid w:val="0090254B"/>
    <w:rsid w:val="0096054B"/>
    <w:rsid w:val="0099535E"/>
    <w:rsid w:val="009A11EF"/>
    <w:rsid w:val="009B1319"/>
    <w:rsid w:val="009E0D1E"/>
    <w:rsid w:val="00AA5974"/>
    <w:rsid w:val="00AD125B"/>
    <w:rsid w:val="00AE4701"/>
    <w:rsid w:val="00C07B07"/>
    <w:rsid w:val="00D46FB0"/>
    <w:rsid w:val="00D83318"/>
    <w:rsid w:val="00DD67F7"/>
    <w:rsid w:val="00E746A9"/>
    <w:rsid w:val="00ED2EDF"/>
    <w:rsid w:val="00EF66D3"/>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29E31"/>
  <w15:chartTrackingRefBased/>
  <w15:docId w15:val="{B1750E4D-1CA7-4C23-A752-2E2D453FE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E0D1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E0D1E"/>
  </w:style>
  <w:style w:type="paragraph" w:styleId="Pidipagina">
    <w:name w:val="footer"/>
    <w:basedOn w:val="Normale"/>
    <w:link w:val="PidipaginaCarattere"/>
    <w:uiPriority w:val="99"/>
    <w:unhideWhenUsed/>
    <w:rsid w:val="009E0D1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0D1E"/>
  </w:style>
  <w:style w:type="table" w:styleId="Grigliatabella">
    <w:name w:val="Table Grid"/>
    <w:basedOn w:val="Tabellanormale"/>
    <w:uiPriority w:val="39"/>
    <w:rsid w:val="009E0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40099"/>
    <w:pPr>
      <w:ind w:left="720"/>
      <w:contextualSpacing/>
    </w:pPr>
  </w:style>
  <w:style w:type="paragraph" w:styleId="Testonotaapidipagina">
    <w:name w:val="footnote text"/>
    <w:basedOn w:val="Normale"/>
    <w:link w:val="TestonotaapidipaginaCarattere"/>
    <w:uiPriority w:val="99"/>
    <w:semiHidden/>
    <w:unhideWhenUsed/>
    <w:rsid w:val="00514BA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14BAF"/>
    <w:rPr>
      <w:sz w:val="20"/>
      <w:szCs w:val="20"/>
    </w:rPr>
  </w:style>
  <w:style w:type="character" w:styleId="Rimandonotaapidipagina">
    <w:name w:val="footnote reference"/>
    <w:basedOn w:val="Carpredefinitoparagrafo"/>
    <w:uiPriority w:val="99"/>
    <w:semiHidden/>
    <w:unhideWhenUsed/>
    <w:rsid w:val="00514B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1451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6C2BED075D094D47BEED1432A078DA6D" ma:contentTypeVersion="13" ma:contentTypeDescription="Creare un nuovo documento." ma:contentTypeScope="" ma:versionID="f3cbd1be3cf80f9eb7a1eab8f663d263">
  <xsd:schema xmlns:xsd="http://www.w3.org/2001/XMLSchema" xmlns:xs="http://www.w3.org/2001/XMLSchema" xmlns:p="http://schemas.microsoft.com/office/2006/metadata/properties" xmlns:ns2="e51b996e-8e65-4322-ab1b-b6986186a920" xmlns:ns3="d9027789-733c-4c69-9658-3261ad6a2ebe" targetNamespace="http://schemas.microsoft.com/office/2006/metadata/properties" ma:root="true" ma:fieldsID="132414a1fc5ad5f9535c9b5d22d52284" ns2:_="" ns3:_="">
    <xsd:import namespace="e51b996e-8e65-4322-ab1b-b6986186a920"/>
    <xsd:import namespace="d9027789-733c-4c69-9658-3261ad6a2e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b996e-8e65-4322-ab1b-b6986186a9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9027789-733c-4c69-9658-3261ad6a2eb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f769226-c558-4de1-8254-a74a995603fc}" ma:internalName="TaxCatchAll" ma:showField="CatchAllData" ma:web="d9027789-733c-4c69-9658-3261ad6a2eb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9027789-733c-4c69-9658-3261ad6a2ebe" xsi:nil="true"/>
    <lcf76f155ced4ddcb4097134ff3c332f xmlns="e51b996e-8e65-4322-ab1b-b6986186a92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168EAA-71BD-45E3-A51D-D1011B7C68B5}">
  <ds:schemaRefs>
    <ds:schemaRef ds:uri="http://schemas.openxmlformats.org/officeDocument/2006/bibliography"/>
  </ds:schemaRefs>
</ds:datastoreItem>
</file>

<file path=customXml/itemProps2.xml><?xml version="1.0" encoding="utf-8"?>
<ds:datastoreItem xmlns:ds="http://schemas.openxmlformats.org/officeDocument/2006/customXml" ds:itemID="{E998E6D6-2A14-4706-9FA6-05DB3423BDAE}"/>
</file>

<file path=customXml/itemProps3.xml><?xml version="1.0" encoding="utf-8"?>
<ds:datastoreItem xmlns:ds="http://schemas.openxmlformats.org/officeDocument/2006/customXml" ds:itemID="{30B79E58-31D1-4DFC-907C-9016AD53137F}"/>
</file>

<file path=customXml/itemProps4.xml><?xml version="1.0" encoding="utf-8"?>
<ds:datastoreItem xmlns:ds="http://schemas.openxmlformats.org/officeDocument/2006/customXml" ds:itemID="{94828A5D-B34C-4A6E-9C35-1DA06CA6E0E7}"/>
</file>

<file path=docProps/app.xml><?xml version="1.0" encoding="utf-8"?>
<Properties xmlns="http://schemas.openxmlformats.org/officeDocument/2006/extended-properties" xmlns:vt="http://schemas.openxmlformats.org/officeDocument/2006/docPropsVTypes">
  <Template>Normal.dotm</Template>
  <TotalTime>0</TotalTime>
  <Pages>7</Pages>
  <Words>1208</Words>
  <Characters>6887</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mdefilippis</dc:creator>
  <cp:keywords/>
  <dc:description/>
  <cp:lastModifiedBy>ale.red3695@gmail.com</cp:lastModifiedBy>
  <cp:revision>3</cp:revision>
  <dcterms:created xsi:type="dcterms:W3CDTF">2022-11-22T09:43:00Z</dcterms:created>
  <dcterms:modified xsi:type="dcterms:W3CDTF">2022-11-22T11:10:00Z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0x0101006C2BED075D094D47BEED1432A078DA6D</vt:lpwstr>
  </property>
</Properties>
</file>