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6F4149" w14:textId="1C4699BE" w:rsidR="00B6497D" w:rsidRDefault="00797131" w:rsidP="006A574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1966B4">
        <w:rPr>
          <w:rFonts w:ascii="Times New Roman" w:hAnsi="Times New Roman" w:cs="Times New Roman"/>
          <w:b/>
          <w:bCs/>
          <w:i/>
          <w:iCs/>
          <w:sz w:val="24"/>
          <w:szCs w:val="24"/>
        </w:rPr>
        <w:t>REPORT</w:t>
      </w:r>
      <w:r w:rsidRPr="00031277">
        <w:rPr>
          <w:rFonts w:ascii="Times New Roman" w:hAnsi="Times New Roman" w:cs="Times New Roman"/>
          <w:b/>
          <w:bCs/>
          <w:sz w:val="24"/>
          <w:szCs w:val="24"/>
        </w:rPr>
        <w:t xml:space="preserve"> SUL TRIBUNALE DI </w:t>
      </w:r>
      <w:r w:rsidR="008B405B">
        <w:rPr>
          <w:rFonts w:ascii="Times New Roman" w:hAnsi="Times New Roman" w:cs="Times New Roman"/>
          <w:b/>
          <w:bCs/>
          <w:sz w:val="24"/>
          <w:szCs w:val="24"/>
        </w:rPr>
        <w:t>GROSSETO</w:t>
      </w:r>
    </w:p>
    <w:p w14:paraId="72D4F0A7" w14:textId="357A75AD" w:rsidR="00C20796" w:rsidRDefault="006A574D" w:rsidP="00CF14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574D">
        <w:rPr>
          <w:rFonts w:ascii="Times New Roman" w:hAnsi="Times New Roman" w:cs="Times New Roman"/>
          <w:b/>
          <w:bCs/>
          <w:sz w:val="24"/>
          <w:szCs w:val="24"/>
        </w:rPr>
        <w:t>U.P.P. presso i</w:t>
      </w:r>
      <w:r>
        <w:rPr>
          <w:rFonts w:ascii="Times New Roman" w:hAnsi="Times New Roman" w:cs="Times New Roman"/>
          <w:b/>
          <w:bCs/>
          <w:sz w:val="24"/>
          <w:szCs w:val="24"/>
        </w:rPr>
        <w:t>l Tribunale di Grosseto – Sezione Civile</w:t>
      </w:r>
    </w:p>
    <w:p w14:paraId="67DD96FD" w14:textId="115840CE" w:rsidR="00CF147B" w:rsidRDefault="00CF147B" w:rsidP="00CF14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di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Alessandro Aniello</w:t>
      </w:r>
    </w:p>
    <w:p w14:paraId="106AD351" w14:textId="77777777" w:rsidR="005E05AB" w:rsidRPr="00CF147B" w:rsidRDefault="005E05AB" w:rsidP="00CF14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48DE33" w14:textId="28085DDE" w:rsidR="00843EE1" w:rsidRDefault="003D2BB2" w:rsidP="006A574D">
      <w:pPr>
        <w:jc w:val="both"/>
        <w:rPr>
          <w:rFonts w:ascii="Times New Roman" w:hAnsi="Times New Roman" w:cs="Times New Roman"/>
          <w:sz w:val="24"/>
          <w:szCs w:val="24"/>
        </w:rPr>
      </w:pPr>
      <w:r w:rsidRPr="00200F92">
        <w:rPr>
          <w:rFonts w:ascii="Times New Roman" w:hAnsi="Times New Roman" w:cs="Times New Roman"/>
          <w:sz w:val="24"/>
          <w:szCs w:val="24"/>
        </w:rPr>
        <w:t xml:space="preserve">È stato richiesto di redigere, entro il 31 dicembre 2022, una relazione circa </w:t>
      </w:r>
      <w:r w:rsidR="00200F92" w:rsidRPr="00200F92">
        <w:rPr>
          <w:rFonts w:ascii="Times New Roman" w:hAnsi="Times New Roman" w:cs="Times New Roman"/>
          <w:sz w:val="24"/>
          <w:szCs w:val="24"/>
        </w:rPr>
        <w:t>il funzionamento dell’Ufficio per il Processo, sezione civile, presso il Tribunale di Grosseto.</w:t>
      </w:r>
    </w:p>
    <w:p w14:paraId="4F9E9E64" w14:textId="0C9C0177" w:rsidR="00200F92" w:rsidRDefault="00200F92" w:rsidP="006A57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 segnala che</w:t>
      </w:r>
      <w:r w:rsidR="00F1195C">
        <w:rPr>
          <w:rFonts w:ascii="Times New Roman" w:hAnsi="Times New Roman" w:cs="Times New Roman"/>
          <w:sz w:val="24"/>
          <w:szCs w:val="24"/>
        </w:rPr>
        <w:t xml:space="preserve"> non è stato possibile redigere la richiamata relazione entro il termine originariamente convenuto per una indisponibilità dell’Ufficio. In particolare, </w:t>
      </w:r>
      <w:r w:rsidR="008124BD">
        <w:rPr>
          <w:rFonts w:ascii="Times New Roman" w:hAnsi="Times New Roman" w:cs="Times New Roman"/>
          <w:sz w:val="24"/>
          <w:szCs w:val="24"/>
        </w:rPr>
        <w:t xml:space="preserve">gli organi del Tribunale di Grosseto non hanno dato seguito </w:t>
      </w:r>
      <w:r w:rsidR="00F1195C">
        <w:rPr>
          <w:rFonts w:ascii="Times New Roman" w:hAnsi="Times New Roman" w:cs="Times New Roman"/>
          <w:sz w:val="24"/>
          <w:szCs w:val="24"/>
        </w:rPr>
        <w:t>all</w:t>
      </w:r>
      <w:r w:rsidR="00F26049">
        <w:rPr>
          <w:rFonts w:ascii="Times New Roman" w:hAnsi="Times New Roman" w:cs="Times New Roman"/>
          <w:sz w:val="24"/>
          <w:szCs w:val="24"/>
        </w:rPr>
        <w:t xml:space="preserve">a richiesta di condividere (tra l’altro) i nominativi </w:t>
      </w:r>
      <w:r w:rsidR="00E20F71">
        <w:rPr>
          <w:rFonts w:ascii="Times New Roman" w:hAnsi="Times New Roman" w:cs="Times New Roman"/>
          <w:sz w:val="24"/>
          <w:szCs w:val="24"/>
        </w:rPr>
        <w:t xml:space="preserve">(e i relativi indirizzi </w:t>
      </w:r>
      <w:proofErr w:type="spellStart"/>
      <w:r w:rsidR="00E20F71">
        <w:rPr>
          <w:rFonts w:ascii="Times New Roman" w:hAnsi="Times New Roman" w:cs="Times New Roman"/>
          <w:sz w:val="24"/>
          <w:szCs w:val="24"/>
        </w:rPr>
        <w:t>e.mail</w:t>
      </w:r>
      <w:proofErr w:type="spellEnd"/>
      <w:r w:rsidR="00E20F71">
        <w:rPr>
          <w:rFonts w:ascii="Times New Roman" w:hAnsi="Times New Roman" w:cs="Times New Roman"/>
          <w:sz w:val="24"/>
          <w:szCs w:val="24"/>
        </w:rPr>
        <w:t xml:space="preserve">) </w:t>
      </w:r>
      <w:r w:rsidR="00F26049">
        <w:rPr>
          <w:rFonts w:ascii="Times New Roman" w:hAnsi="Times New Roman" w:cs="Times New Roman"/>
          <w:sz w:val="24"/>
          <w:szCs w:val="24"/>
        </w:rPr>
        <w:t xml:space="preserve">dei componenti dell’UPP civile, </w:t>
      </w:r>
      <w:r w:rsidR="008124BD">
        <w:rPr>
          <w:rFonts w:ascii="Times New Roman" w:hAnsi="Times New Roman" w:cs="Times New Roman"/>
          <w:sz w:val="24"/>
          <w:szCs w:val="24"/>
        </w:rPr>
        <w:t xml:space="preserve">cui </w:t>
      </w:r>
      <w:r w:rsidR="00F03866">
        <w:rPr>
          <w:rFonts w:ascii="Times New Roman" w:hAnsi="Times New Roman" w:cs="Times New Roman"/>
          <w:sz w:val="24"/>
          <w:szCs w:val="24"/>
        </w:rPr>
        <w:t xml:space="preserve">poi </w:t>
      </w:r>
      <w:r w:rsidR="008124BD">
        <w:rPr>
          <w:rFonts w:ascii="Times New Roman" w:hAnsi="Times New Roman" w:cs="Times New Roman"/>
          <w:sz w:val="24"/>
          <w:szCs w:val="24"/>
        </w:rPr>
        <w:t>avrebbe dovuto essere indirizzato il questionario</w:t>
      </w:r>
      <w:r w:rsidR="00252A0A">
        <w:rPr>
          <w:rFonts w:ascii="Times New Roman" w:hAnsi="Times New Roman" w:cs="Times New Roman"/>
          <w:sz w:val="24"/>
          <w:szCs w:val="24"/>
        </w:rPr>
        <w:t xml:space="preserve"> funzionale alla </w:t>
      </w:r>
      <w:r w:rsidR="00F03866">
        <w:rPr>
          <w:rFonts w:ascii="Times New Roman" w:hAnsi="Times New Roman" w:cs="Times New Roman"/>
          <w:sz w:val="24"/>
          <w:szCs w:val="24"/>
        </w:rPr>
        <w:t>elaborazione</w:t>
      </w:r>
      <w:r w:rsidR="00252A0A">
        <w:rPr>
          <w:rFonts w:ascii="Times New Roman" w:hAnsi="Times New Roman" w:cs="Times New Roman"/>
          <w:sz w:val="24"/>
          <w:szCs w:val="24"/>
        </w:rPr>
        <w:t xml:space="preserve"> del Report.</w:t>
      </w:r>
    </w:p>
    <w:p w14:paraId="12728BDC" w14:textId="77777777" w:rsidR="00774B01" w:rsidRDefault="00252A0A" w:rsidP="006A57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un secondo momento</w:t>
      </w:r>
      <w:r w:rsidR="00F03866">
        <w:rPr>
          <w:rFonts w:ascii="Times New Roman" w:hAnsi="Times New Roman" w:cs="Times New Roman"/>
          <w:sz w:val="24"/>
          <w:szCs w:val="24"/>
        </w:rPr>
        <w:t xml:space="preserve"> (ed in vista della successiva scadenza del 31 marzo 2023)</w:t>
      </w:r>
      <w:r>
        <w:rPr>
          <w:rFonts w:ascii="Times New Roman" w:hAnsi="Times New Roman" w:cs="Times New Roman"/>
          <w:sz w:val="24"/>
          <w:szCs w:val="24"/>
        </w:rPr>
        <w:t xml:space="preserve">, in coordinamento con alcuni magistrati, </w:t>
      </w:r>
      <w:r w:rsidR="00546A59">
        <w:rPr>
          <w:rFonts w:ascii="Times New Roman" w:hAnsi="Times New Roman" w:cs="Times New Roman"/>
          <w:sz w:val="24"/>
          <w:szCs w:val="24"/>
        </w:rPr>
        <w:t>il sottoscritto</w:t>
      </w:r>
      <w:r w:rsidR="001E6D8E">
        <w:rPr>
          <w:rFonts w:ascii="Times New Roman" w:hAnsi="Times New Roman" w:cs="Times New Roman"/>
          <w:sz w:val="24"/>
          <w:szCs w:val="24"/>
        </w:rPr>
        <w:t xml:space="preserve"> è riuscit</w:t>
      </w:r>
      <w:r w:rsidR="00546A59">
        <w:rPr>
          <w:rFonts w:ascii="Times New Roman" w:hAnsi="Times New Roman" w:cs="Times New Roman"/>
          <w:sz w:val="24"/>
          <w:szCs w:val="24"/>
        </w:rPr>
        <w:t>o</w:t>
      </w:r>
      <w:r w:rsidR="001E6D8E">
        <w:rPr>
          <w:rFonts w:ascii="Times New Roman" w:hAnsi="Times New Roman" w:cs="Times New Roman"/>
          <w:sz w:val="24"/>
          <w:szCs w:val="24"/>
        </w:rPr>
        <w:t xml:space="preserve"> a contattare i</w:t>
      </w:r>
      <w:r w:rsidR="00546A59">
        <w:rPr>
          <w:rFonts w:ascii="Times New Roman" w:hAnsi="Times New Roman" w:cs="Times New Roman"/>
          <w:sz w:val="24"/>
          <w:szCs w:val="24"/>
        </w:rPr>
        <w:t xml:space="preserve">l responsabile </w:t>
      </w:r>
      <w:r w:rsidR="001E6D8E">
        <w:rPr>
          <w:rFonts w:ascii="Times New Roman" w:hAnsi="Times New Roman" w:cs="Times New Roman"/>
          <w:sz w:val="24"/>
          <w:szCs w:val="24"/>
        </w:rPr>
        <w:t xml:space="preserve">dell’UPP, </w:t>
      </w:r>
      <w:r w:rsidR="00546A59">
        <w:rPr>
          <w:rFonts w:ascii="Times New Roman" w:hAnsi="Times New Roman" w:cs="Times New Roman"/>
          <w:sz w:val="24"/>
          <w:szCs w:val="24"/>
        </w:rPr>
        <w:t>trasmettendo</w:t>
      </w:r>
      <w:r w:rsidR="001E6D8E">
        <w:rPr>
          <w:rFonts w:ascii="Times New Roman" w:hAnsi="Times New Roman" w:cs="Times New Roman"/>
          <w:sz w:val="24"/>
          <w:szCs w:val="24"/>
        </w:rPr>
        <w:t xml:space="preserve"> il questionario tramite </w:t>
      </w:r>
      <w:proofErr w:type="spellStart"/>
      <w:r w:rsidR="001E6D8E">
        <w:rPr>
          <w:rFonts w:ascii="Times New Roman" w:hAnsi="Times New Roman" w:cs="Times New Roman"/>
          <w:sz w:val="24"/>
          <w:szCs w:val="24"/>
        </w:rPr>
        <w:t>e.mail</w:t>
      </w:r>
      <w:proofErr w:type="spellEnd"/>
      <w:r w:rsidR="000C1117">
        <w:rPr>
          <w:rFonts w:ascii="Times New Roman" w:hAnsi="Times New Roman" w:cs="Times New Roman"/>
          <w:sz w:val="24"/>
          <w:szCs w:val="24"/>
        </w:rPr>
        <w:t xml:space="preserve"> e con preghiera di diffonderlo tra i componenti dell’UPP civile del Tribunale di Grosseto </w:t>
      </w:r>
      <w:r w:rsidR="001E6D8E">
        <w:rPr>
          <w:rFonts w:ascii="Times New Roman" w:hAnsi="Times New Roman" w:cs="Times New Roman"/>
          <w:sz w:val="24"/>
          <w:szCs w:val="24"/>
        </w:rPr>
        <w:t>(</w:t>
      </w:r>
      <w:r w:rsidR="002265C3">
        <w:rPr>
          <w:rFonts w:ascii="Times New Roman" w:hAnsi="Times New Roman" w:cs="Times New Roman"/>
          <w:sz w:val="24"/>
          <w:szCs w:val="24"/>
        </w:rPr>
        <w:t xml:space="preserve">il questionario è stato trasmesso nel mese di marzo 2023). </w:t>
      </w:r>
    </w:p>
    <w:p w14:paraId="3D8ACED2" w14:textId="4F6C2706" w:rsidR="00557545" w:rsidRDefault="002265C3" w:rsidP="006A57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Tuttavia, a </w:t>
      </w:r>
      <w:r w:rsidR="00E21EBD">
        <w:rPr>
          <w:rFonts w:ascii="Times New Roman" w:hAnsi="Times New Roman" w:cs="Times New Roman"/>
          <w:sz w:val="24"/>
          <w:szCs w:val="24"/>
        </w:rPr>
        <w:t xml:space="preserve">fronte </w:t>
      </w:r>
      <w:r>
        <w:rPr>
          <w:rFonts w:ascii="Times New Roman" w:hAnsi="Times New Roman" w:cs="Times New Roman"/>
          <w:sz w:val="24"/>
          <w:szCs w:val="24"/>
        </w:rPr>
        <w:t>della disponibilità</w:t>
      </w:r>
      <w:r w:rsidR="00E21EBD">
        <w:rPr>
          <w:rFonts w:ascii="Times New Roman" w:hAnsi="Times New Roman" w:cs="Times New Roman"/>
          <w:sz w:val="24"/>
          <w:szCs w:val="24"/>
        </w:rPr>
        <w:t xml:space="preserve"> inizialmente mostrata, non sono state fornite risposte ai questionari. </w:t>
      </w:r>
      <w:r w:rsidR="00557545">
        <w:rPr>
          <w:rFonts w:ascii="Times New Roman" w:hAnsi="Times New Roman" w:cs="Times New Roman"/>
          <w:sz w:val="24"/>
          <w:szCs w:val="24"/>
        </w:rPr>
        <w:t xml:space="preserve">La redazione del questionario è stata sollecitata a mezzo </w:t>
      </w:r>
      <w:proofErr w:type="spellStart"/>
      <w:r w:rsidR="00557545">
        <w:rPr>
          <w:rFonts w:ascii="Times New Roman" w:hAnsi="Times New Roman" w:cs="Times New Roman"/>
          <w:sz w:val="24"/>
          <w:szCs w:val="24"/>
        </w:rPr>
        <w:t>e.mail</w:t>
      </w:r>
      <w:proofErr w:type="spellEnd"/>
      <w:r w:rsidR="00557545">
        <w:rPr>
          <w:rFonts w:ascii="Times New Roman" w:hAnsi="Times New Roman" w:cs="Times New Roman"/>
          <w:sz w:val="24"/>
          <w:szCs w:val="24"/>
        </w:rPr>
        <w:t>, nonché – da ultimo – per le vie brevi.</w:t>
      </w:r>
    </w:p>
    <w:p w14:paraId="3085B34E" w14:textId="3E268BC9" w:rsidR="00252A0A" w:rsidRPr="00200F92" w:rsidRDefault="00557545" w:rsidP="006A57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tale ultimo colloquio, è stato chiarito</w:t>
      </w:r>
      <w:r w:rsidR="00AF2114">
        <w:rPr>
          <w:rFonts w:ascii="Times New Roman" w:hAnsi="Times New Roman" w:cs="Times New Roman"/>
          <w:sz w:val="24"/>
          <w:szCs w:val="24"/>
        </w:rPr>
        <w:t xml:space="preserve"> da alcuni dei membri dell’UPP civile presso il Tribunale di Grosseto</w:t>
      </w:r>
      <w:r w:rsidR="004727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che vi </w:t>
      </w:r>
      <w:r w:rsidR="00472756">
        <w:rPr>
          <w:rFonts w:ascii="Times New Roman" w:hAnsi="Times New Roman" w:cs="Times New Roman"/>
          <w:sz w:val="24"/>
          <w:szCs w:val="24"/>
        </w:rPr>
        <w:t>sarebbe</w:t>
      </w:r>
      <w:r>
        <w:rPr>
          <w:rFonts w:ascii="Times New Roman" w:hAnsi="Times New Roman" w:cs="Times New Roman"/>
          <w:sz w:val="24"/>
          <w:szCs w:val="24"/>
        </w:rPr>
        <w:t xml:space="preserve"> l’intenzione di </w:t>
      </w:r>
      <w:r w:rsidR="00472756">
        <w:rPr>
          <w:rFonts w:ascii="Times New Roman" w:hAnsi="Times New Roman" w:cs="Times New Roman"/>
          <w:sz w:val="24"/>
          <w:szCs w:val="24"/>
        </w:rPr>
        <w:t>redigere</w:t>
      </w:r>
      <w:r>
        <w:rPr>
          <w:rFonts w:ascii="Times New Roman" w:hAnsi="Times New Roman" w:cs="Times New Roman"/>
          <w:sz w:val="24"/>
          <w:szCs w:val="24"/>
        </w:rPr>
        <w:t xml:space="preserve"> il questionario, </w:t>
      </w:r>
      <w:r w:rsidR="00472756">
        <w:rPr>
          <w:rFonts w:ascii="Times New Roman" w:hAnsi="Times New Roman" w:cs="Times New Roman"/>
          <w:sz w:val="24"/>
          <w:szCs w:val="24"/>
        </w:rPr>
        <w:t>ma che non possono essere indicate delle tempistiche (nemmeno in linea di massima).</w:t>
      </w:r>
      <w:r w:rsidR="002265C3">
        <w:rPr>
          <w:rFonts w:ascii="Times New Roman" w:hAnsi="Times New Roman" w:cs="Times New Roman"/>
          <w:sz w:val="24"/>
          <w:szCs w:val="24"/>
        </w:rPr>
        <w:t xml:space="preserve"> </w:t>
      </w:r>
      <w:r w:rsidR="00325BE8">
        <w:rPr>
          <w:rFonts w:ascii="Times New Roman" w:hAnsi="Times New Roman" w:cs="Times New Roman"/>
          <w:sz w:val="24"/>
          <w:szCs w:val="24"/>
        </w:rPr>
        <w:t>All’attualità, dunque, si è in attesa che venga compilato il questionario per poi elaborare il report.</w:t>
      </w:r>
    </w:p>
    <w:sectPr w:rsidR="00252A0A" w:rsidRPr="00200F92" w:rsidSect="00712D27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1A2397" w14:textId="77777777" w:rsidR="00166A88" w:rsidRDefault="00166A88" w:rsidP="00B6497D">
      <w:pPr>
        <w:spacing w:after="0" w:line="240" w:lineRule="auto"/>
      </w:pPr>
      <w:r>
        <w:separator/>
      </w:r>
    </w:p>
  </w:endnote>
  <w:endnote w:type="continuationSeparator" w:id="0">
    <w:p w14:paraId="425B8FAD" w14:textId="77777777" w:rsidR="00166A88" w:rsidRDefault="00166A88" w:rsidP="00B649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6911408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3C805D0" w14:textId="54B3751A" w:rsidR="00B6497D" w:rsidRPr="00B6497D" w:rsidRDefault="00B6497D">
        <w:pPr>
          <w:pStyle w:val="Pidipagina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B6497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6497D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B6497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20ADB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B6497D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67ADAB4E" w14:textId="77777777" w:rsidR="00B6497D" w:rsidRDefault="00B6497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B5446B" w14:textId="77777777" w:rsidR="00166A88" w:rsidRDefault="00166A88" w:rsidP="00B6497D">
      <w:pPr>
        <w:spacing w:after="0" w:line="240" w:lineRule="auto"/>
      </w:pPr>
      <w:r>
        <w:separator/>
      </w:r>
    </w:p>
  </w:footnote>
  <w:footnote w:type="continuationSeparator" w:id="0">
    <w:p w14:paraId="2D6B504D" w14:textId="77777777" w:rsidR="00166A88" w:rsidRDefault="00166A88" w:rsidP="00B649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2828765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417E4759"/>
    <w:multiLevelType w:val="hybridMultilevel"/>
    <w:tmpl w:val="85BE3008"/>
    <w:lvl w:ilvl="0" w:tplc="6A44398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0F775C"/>
    <w:multiLevelType w:val="hybridMultilevel"/>
    <w:tmpl w:val="0F16298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637179"/>
    <w:multiLevelType w:val="hybridMultilevel"/>
    <w:tmpl w:val="5C302EB8"/>
    <w:lvl w:ilvl="0" w:tplc="C6C2895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131"/>
    <w:rsid w:val="00031277"/>
    <w:rsid w:val="00035AB7"/>
    <w:rsid w:val="0005772D"/>
    <w:rsid w:val="00062976"/>
    <w:rsid w:val="0006601C"/>
    <w:rsid w:val="000663DC"/>
    <w:rsid w:val="00084EC9"/>
    <w:rsid w:val="00086F2F"/>
    <w:rsid w:val="00092B38"/>
    <w:rsid w:val="000C1117"/>
    <w:rsid w:val="000E727B"/>
    <w:rsid w:val="0010187A"/>
    <w:rsid w:val="00136D68"/>
    <w:rsid w:val="0015543C"/>
    <w:rsid w:val="00166A88"/>
    <w:rsid w:val="00186951"/>
    <w:rsid w:val="001966B4"/>
    <w:rsid w:val="001A4C62"/>
    <w:rsid w:val="001A6A0A"/>
    <w:rsid w:val="001E0688"/>
    <w:rsid w:val="001E48A6"/>
    <w:rsid w:val="001E6D8E"/>
    <w:rsid w:val="00200F92"/>
    <w:rsid w:val="002265C3"/>
    <w:rsid w:val="0023457C"/>
    <w:rsid w:val="00240D18"/>
    <w:rsid w:val="00252A0A"/>
    <w:rsid w:val="0025725C"/>
    <w:rsid w:val="002753F3"/>
    <w:rsid w:val="00295A29"/>
    <w:rsid w:val="002C631B"/>
    <w:rsid w:val="00325BE8"/>
    <w:rsid w:val="00337196"/>
    <w:rsid w:val="003425AC"/>
    <w:rsid w:val="0037356C"/>
    <w:rsid w:val="00386072"/>
    <w:rsid w:val="003B1AE8"/>
    <w:rsid w:val="003D2BB2"/>
    <w:rsid w:val="003F09CA"/>
    <w:rsid w:val="003F3F85"/>
    <w:rsid w:val="00412D9C"/>
    <w:rsid w:val="004331D6"/>
    <w:rsid w:val="00457C5A"/>
    <w:rsid w:val="00462F6E"/>
    <w:rsid w:val="00472756"/>
    <w:rsid w:val="004A084B"/>
    <w:rsid w:val="004A5592"/>
    <w:rsid w:val="004E1116"/>
    <w:rsid w:val="004F3449"/>
    <w:rsid w:val="00546A59"/>
    <w:rsid w:val="00557545"/>
    <w:rsid w:val="00594350"/>
    <w:rsid w:val="005E05AB"/>
    <w:rsid w:val="00665EB6"/>
    <w:rsid w:val="00676830"/>
    <w:rsid w:val="006A574D"/>
    <w:rsid w:val="006B5F2D"/>
    <w:rsid w:val="006F3AA9"/>
    <w:rsid w:val="00712D27"/>
    <w:rsid w:val="00715754"/>
    <w:rsid w:val="00756209"/>
    <w:rsid w:val="00774B01"/>
    <w:rsid w:val="00790709"/>
    <w:rsid w:val="007959B4"/>
    <w:rsid w:val="00797131"/>
    <w:rsid w:val="007C0525"/>
    <w:rsid w:val="008064A2"/>
    <w:rsid w:val="008124BD"/>
    <w:rsid w:val="00843EE1"/>
    <w:rsid w:val="00877035"/>
    <w:rsid w:val="008A2D92"/>
    <w:rsid w:val="008A49B8"/>
    <w:rsid w:val="008B405B"/>
    <w:rsid w:val="008B7191"/>
    <w:rsid w:val="008C170E"/>
    <w:rsid w:val="008D068D"/>
    <w:rsid w:val="008E3E92"/>
    <w:rsid w:val="009647D6"/>
    <w:rsid w:val="00984FE9"/>
    <w:rsid w:val="00992F93"/>
    <w:rsid w:val="009A5546"/>
    <w:rsid w:val="009C4E0E"/>
    <w:rsid w:val="009C754B"/>
    <w:rsid w:val="009D6C1F"/>
    <w:rsid w:val="009F377C"/>
    <w:rsid w:val="00A05E19"/>
    <w:rsid w:val="00A219D5"/>
    <w:rsid w:val="00A659B3"/>
    <w:rsid w:val="00AA575D"/>
    <w:rsid w:val="00AA7AAA"/>
    <w:rsid w:val="00AB2F29"/>
    <w:rsid w:val="00AE267E"/>
    <w:rsid w:val="00AF2114"/>
    <w:rsid w:val="00B425FB"/>
    <w:rsid w:val="00B61927"/>
    <w:rsid w:val="00B6497D"/>
    <w:rsid w:val="00B770E6"/>
    <w:rsid w:val="00BB270A"/>
    <w:rsid w:val="00BC36B4"/>
    <w:rsid w:val="00C2013E"/>
    <w:rsid w:val="00C20796"/>
    <w:rsid w:val="00C20ADB"/>
    <w:rsid w:val="00C30A83"/>
    <w:rsid w:val="00C30E29"/>
    <w:rsid w:val="00C86D63"/>
    <w:rsid w:val="00C96A50"/>
    <w:rsid w:val="00CB25E8"/>
    <w:rsid w:val="00CF147B"/>
    <w:rsid w:val="00CF258A"/>
    <w:rsid w:val="00CF41AC"/>
    <w:rsid w:val="00D3270C"/>
    <w:rsid w:val="00D93044"/>
    <w:rsid w:val="00DB2915"/>
    <w:rsid w:val="00E00066"/>
    <w:rsid w:val="00E20F71"/>
    <w:rsid w:val="00E21EBD"/>
    <w:rsid w:val="00E275EB"/>
    <w:rsid w:val="00E43AEE"/>
    <w:rsid w:val="00E7598C"/>
    <w:rsid w:val="00E90702"/>
    <w:rsid w:val="00F03866"/>
    <w:rsid w:val="00F1195C"/>
    <w:rsid w:val="00F25BD8"/>
    <w:rsid w:val="00F26049"/>
    <w:rsid w:val="00F26E16"/>
    <w:rsid w:val="00F37C80"/>
    <w:rsid w:val="00F53CCF"/>
    <w:rsid w:val="00FE10CB"/>
    <w:rsid w:val="00FF3C54"/>
    <w:rsid w:val="00FF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A5D1C"/>
  <w15:chartTrackingRefBased/>
  <w15:docId w15:val="{0FAE8CBA-2FBB-426C-8B28-F94543EA7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F37C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Grigliatabella">
    <w:name w:val="Table Grid"/>
    <w:basedOn w:val="Tabellanormale"/>
    <w:uiPriority w:val="39"/>
    <w:rsid w:val="00665E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062976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062976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7598C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B6497D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B649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6497D"/>
  </w:style>
  <w:style w:type="paragraph" w:styleId="Pidipagina">
    <w:name w:val="footer"/>
    <w:basedOn w:val="Normale"/>
    <w:link w:val="PidipaginaCarattere"/>
    <w:uiPriority w:val="99"/>
    <w:unhideWhenUsed/>
    <w:rsid w:val="00B649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649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2BED075D094D47BEED1432A078DA6D" ma:contentTypeVersion="13" ma:contentTypeDescription="Creare un nuovo documento." ma:contentTypeScope="" ma:versionID="f3cbd1be3cf80f9eb7a1eab8f663d263">
  <xsd:schema xmlns:xsd="http://www.w3.org/2001/XMLSchema" xmlns:xs="http://www.w3.org/2001/XMLSchema" xmlns:p="http://schemas.microsoft.com/office/2006/metadata/properties" xmlns:ns2="e51b996e-8e65-4322-ab1b-b6986186a920" xmlns:ns3="d9027789-733c-4c69-9658-3261ad6a2ebe" targetNamespace="http://schemas.microsoft.com/office/2006/metadata/properties" ma:root="true" ma:fieldsID="132414a1fc5ad5f9535c9b5d22d52284" ns2:_="" ns3:_="">
    <xsd:import namespace="e51b996e-8e65-4322-ab1b-b6986186a920"/>
    <xsd:import namespace="d9027789-733c-4c69-9658-3261ad6a2e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1b996e-8e65-4322-ab1b-b6986186a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027789-733c-4c69-9658-3261ad6a2ebe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f769226-c558-4de1-8254-a74a995603fc}" ma:internalName="TaxCatchAll" ma:showField="CatchAllData" ma:web="d9027789-733c-4c69-9658-3261ad6a2eb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9027789-733c-4c69-9658-3261ad6a2ebe" xsi:nil="true"/>
    <lcf76f155ced4ddcb4097134ff3c332f xmlns="e51b996e-8e65-4322-ab1b-b6986186a92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9977285-1AC8-484C-88A3-712619D5E69E}"/>
</file>

<file path=customXml/itemProps2.xml><?xml version="1.0" encoding="utf-8"?>
<ds:datastoreItem xmlns:ds="http://schemas.openxmlformats.org/officeDocument/2006/customXml" ds:itemID="{0214319E-F2F7-404D-920B-E3EAD9123FF4}"/>
</file>

<file path=customXml/itemProps3.xml><?xml version="1.0" encoding="utf-8"?>
<ds:datastoreItem xmlns:ds="http://schemas.openxmlformats.org/officeDocument/2006/customXml" ds:itemID="{10E3C5F5-FDF8-41E3-9F7A-A0F9D940A3D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Tufo</dc:creator>
  <cp:keywords/>
  <dc:description/>
  <cp:lastModifiedBy>Account Microsoft</cp:lastModifiedBy>
  <cp:revision>2</cp:revision>
  <dcterms:created xsi:type="dcterms:W3CDTF">2023-04-11T07:39:00Z</dcterms:created>
  <dcterms:modified xsi:type="dcterms:W3CDTF">2023-04-11T07:39:00Z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0x0101006C2BED075D094D47BEED1432A078DA6D</vt:lpwstr>
  </property>
</Properties>
</file>